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757CD" w14:textId="77777777" w:rsidR="00386659" w:rsidRDefault="00386659" w:rsidP="001C618F">
      <w:pPr>
        <w:pStyle w:val="Heading1"/>
        <w:jc w:val="left"/>
      </w:pPr>
      <w:bookmarkStart w:id="0" w:name="_Toc359077852"/>
      <w:r>
        <w:t>Text Form</w:t>
      </w:r>
      <w:bookmarkStart w:id="1" w:name="_GoBack"/>
      <w:bookmarkEnd w:id="1"/>
      <w:r>
        <w:t>atting</w:t>
      </w:r>
      <w:bookmarkEnd w:id="0"/>
    </w:p>
    <w:p w14:paraId="510030E8" w14:textId="77777777" w:rsidR="00386659" w:rsidRDefault="00753CF0" w:rsidP="00753CF0">
      <w:pPr>
        <w:pStyle w:val="Heading2"/>
      </w:pPr>
      <w:bookmarkStart w:id="2" w:name="_Toc359077853"/>
      <w:r>
        <w:t>Inline formatting</w:t>
      </w:r>
      <w:bookmarkEnd w:id="2"/>
    </w:p>
    <w:p w14:paraId="0F612188" w14:textId="77777777" w:rsidR="00386659" w:rsidRDefault="00386659" w:rsidP="00386659">
      <w:r>
        <w:t>Here, we demonstrate various types of inline text formatting and the use of embedded fonts.</w:t>
      </w:r>
    </w:p>
    <w:p w14:paraId="1C500B71" w14:textId="77777777" w:rsidR="00A65B8B" w:rsidRDefault="00386659" w:rsidP="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w:t>
      </w:r>
      <w:proofErr w:type="gramStart"/>
      <w:r>
        <w:rPr>
          <w:strike/>
        </w:rPr>
        <w:t xml:space="preserve">out </w:t>
      </w:r>
      <w:r>
        <w:t xml:space="preserve"> text</w:t>
      </w:r>
      <w:proofErr w:type="gramEnd"/>
      <w:r>
        <w: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sz="4" w:space="0" w:color="auto"/>
        </w:rPr>
        <w:t>box</w:t>
      </w:r>
      <w:r w:rsidR="00145654">
        <w:t>. Some text</w:t>
      </w:r>
      <w:r>
        <w:t xml:space="preserve"> in </w:t>
      </w:r>
      <w:r w:rsidRPr="00386659">
        <w:rPr>
          <w:color w:val="FFFFFF" w:themeColor="background1"/>
          <w:shd w:val="clear" w:color="auto" w:fill="000000" w:themeFill="text1"/>
        </w:rPr>
        <w:t>inverse video</w:t>
      </w:r>
      <w:r>
        <w:t>.</w:t>
      </w:r>
    </w:p>
    <w:p w14:paraId="45D3A7E5" w14:textId="77777777" w:rsidR="00A65B8B" w:rsidRDefault="00A65B8B" w:rsidP="00A65B8B">
      <w:r>
        <w:t xml:space="preserve">A paragraph with styled text: </w:t>
      </w:r>
      <w:r w:rsidRPr="00A65B8B">
        <w:rPr>
          <w:rStyle w:val="SubtleEmphasis"/>
        </w:rPr>
        <w:t xml:space="preserve">subtle </w:t>
      </w:r>
      <w:proofErr w:type="gramStart"/>
      <w:r w:rsidRPr="00A65B8B">
        <w:rPr>
          <w:rStyle w:val="SubtleEmphasis"/>
        </w:rPr>
        <w:t>emphasis</w:t>
      </w:r>
      <w:r>
        <w:rPr>
          <w:rStyle w:val="SubtleEmphasis"/>
        </w:rPr>
        <w:t xml:space="preserve">  </w:t>
      </w:r>
      <w:r w:rsidRPr="00A65B8B">
        <w:t>f</w:t>
      </w:r>
      <w:r>
        <w:t>ollowed</w:t>
      </w:r>
      <w:proofErr w:type="gramEnd"/>
      <w:r>
        <w:t xml:space="preserve">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14:paraId="63DCDEB8" w14:textId="77777777" w:rsidR="00025E62" w:rsidRDefault="00025E62" w:rsidP="00025E62">
      <w:pPr>
        <w:pStyle w:val="Heading2"/>
      </w:pPr>
      <w:bookmarkStart w:id="3" w:name="_Toc359077854"/>
      <w:r>
        <w:t>Fun with fonts</w:t>
      </w:r>
      <w:bookmarkEnd w:id="3"/>
    </w:p>
    <w:p w14:paraId="2B593394" w14:textId="77777777" w:rsidR="00F53871" w:rsidRDefault="00F53871" w:rsidP="00A65B8B">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14:paraId="181C7C7A" w14:textId="77777777" w:rsidR="001D582F" w:rsidRDefault="001D582F" w:rsidP="001D582F">
      <w:pPr>
        <w:pStyle w:val="Heading2"/>
        <w:rPr>
          <w:rStyle w:val="IntenseEmphasis"/>
          <w:b/>
          <w:bCs/>
          <w:i w:val="0"/>
          <w:iCs w:val="0"/>
        </w:rPr>
      </w:pPr>
      <w:bookmarkStart w:id="4" w:name="_Paragraph_level_formatting"/>
      <w:bookmarkStart w:id="5" w:name="_Toc359077855"/>
      <w:bookmarkEnd w:id="4"/>
      <w:r>
        <w:rPr>
          <w:rStyle w:val="IntenseEmphasis"/>
          <w:b/>
          <w:bCs/>
          <w:i w:val="0"/>
          <w:iCs w:val="0"/>
        </w:rPr>
        <w:t>Paragraph level formatting</w:t>
      </w:r>
      <w:bookmarkEnd w:id="5"/>
    </w:p>
    <w:p w14:paraId="17E00148" w14:textId="77777777" w:rsidR="001D582F" w:rsidRDefault="001D582F" w:rsidP="001D582F">
      <w:pPr>
        <w:pBdr>
          <w:right w:val="single" w:sz="4" w:space="4" w:color="auto"/>
        </w:pBdr>
        <w:shd w:val="clear" w:color="auto" w:fill="DDDDDD"/>
        <w:jc w:val="right"/>
      </w:pPr>
      <w:r>
        <w:t xml:space="preserve">You can do crazy things with paragraphs, if the urge strikes you. For </w:t>
      </w:r>
      <w:proofErr w:type="gramStart"/>
      <w:r>
        <w:t>instance</w:t>
      </w:r>
      <w:proofErr w:type="gramEnd"/>
      <w:r>
        <w:t xml:space="preserve"> this paragraph is right aligned and has a right border. It has also been given a light gray background.</w:t>
      </w:r>
    </w:p>
    <w:p w14:paraId="079DDA09" w14:textId="77777777" w:rsidR="00A46055" w:rsidRDefault="00A46055" w:rsidP="00A46055">
      <w:pPr>
        <w:spacing w:before="600"/>
        <w:ind w:left="720" w:hanging="720"/>
      </w:pPr>
      <w:r>
        <w:t xml:space="preserve">For the lovers of poetry amongst you, paragraphs with hanging indents, like this often come in handy. You can use hanging indents to ensure that a line of poetry retains its individual identity as a line even when the screen </w:t>
      </w:r>
      <w:proofErr w:type="gramStart"/>
      <w:r>
        <w:t>is  too</w:t>
      </w:r>
      <w:proofErr w:type="gramEnd"/>
      <w:r>
        <w:t xml:space="preserve"> narrow to display it as a single line. Not only does this paragraph have a hanging indent, it is also </w:t>
      </w:r>
      <w:proofErr w:type="gramStart"/>
      <w:r>
        <w:t>has</w:t>
      </w:r>
      <w:proofErr w:type="gramEnd"/>
      <w:r>
        <w:t xml:space="preserve"> an extra top margin, setting it apart from the preceding paragraph.</w:t>
      </w:r>
    </w:p>
    <w:p w14:paraId="4DC24B8F" w14:textId="77777777" w:rsidR="00297ABF" w:rsidRDefault="00297ABF" w:rsidP="00297ABF">
      <w:pPr>
        <w:pStyle w:val="Heading1"/>
      </w:pPr>
      <w:bookmarkStart w:id="6" w:name="_Toc359077856"/>
      <w:r>
        <w:lastRenderedPageBreak/>
        <w:t>Tables</w:t>
      </w:r>
      <w:bookmarkEnd w:id="6"/>
    </w:p>
    <w:tbl>
      <w:tblPr>
        <w:tblStyle w:val="LightList-Accent3"/>
        <w:tblpPr w:rightFromText="187" w:bottomFromText="72" w:vertAnchor="text" w:tblpY="1"/>
        <w:tblOverlap w:val="never"/>
        <w:tblW w:w="0" w:type="auto"/>
        <w:tblLook w:val="0620" w:firstRow="1" w:lastRow="0" w:firstColumn="0" w:lastColumn="0" w:noHBand="1" w:noVBand="1"/>
      </w:tblPr>
      <w:tblGrid>
        <w:gridCol w:w="1818"/>
        <w:gridCol w:w="1620"/>
      </w:tblGrid>
      <w:tr w:rsidR="00297ABF" w14:paraId="7B644000" w14:textId="77777777" w:rsidTr="00B86920">
        <w:trPr>
          <w:cnfStyle w:val="100000000000" w:firstRow="1" w:lastRow="0" w:firstColumn="0" w:lastColumn="0" w:oddVBand="0" w:evenVBand="0" w:oddHBand="0" w:evenHBand="0" w:firstRowFirstColumn="0" w:firstRowLastColumn="0" w:lastRowFirstColumn="0" w:lastRowLastColumn="0"/>
        </w:trPr>
        <w:tc>
          <w:tcPr>
            <w:tcW w:w="1818" w:type="dxa"/>
          </w:tcPr>
          <w:p w14:paraId="31D980F2" w14:textId="77777777" w:rsidR="00297ABF" w:rsidRDefault="00297ABF" w:rsidP="00B86920">
            <w:r>
              <w:t>ITEM</w:t>
            </w:r>
          </w:p>
        </w:tc>
        <w:tc>
          <w:tcPr>
            <w:tcW w:w="1620" w:type="dxa"/>
          </w:tcPr>
          <w:p w14:paraId="00348F25" w14:textId="77777777" w:rsidR="00297ABF" w:rsidRDefault="00297ABF" w:rsidP="00B86920">
            <w:r>
              <w:t>NEEDED</w:t>
            </w:r>
          </w:p>
        </w:tc>
      </w:tr>
      <w:tr w:rsidR="00297ABF" w14:paraId="1D059A7B" w14:textId="77777777" w:rsidTr="00B86920">
        <w:tc>
          <w:tcPr>
            <w:tcW w:w="1818" w:type="dxa"/>
          </w:tcPr>
          <w:p w14:paraId="4FF83DBB" w14:textId="77777777" w:rsidR="00297ABF" w:rsidRDefault="00297ABF" w:rsidP="00B86920">
            <w:r>
              <w:t>Books</w:t>
            </w:r>
          </w:p>
        </w:tc>
        <w:tc>
          <w:tcPr>
            <w:tcW w:w="1620" w:type="dxa"/>
          </w:tcPr>
          <w:p w14:paraId="01650F38" w14:textId="77777777" w:rsidR="00297ABF" w:rsidRDefault="00297ABF" w:rsidP="00B86920">
            <w:r>
              <w:t>1</w:t>
            </w:r>
          </w:p>
        </w:tc>
      </w:tr>
      <w:tr w:rsidR="00297ABF" w14:paraId="31D9B844" w14:textId="77777777" w:rsidTr="00B86920">
        <w:tc>
          <w:tcPr>
            <w:tcW w:w="1818" w:type="dxa"/>
          </w:tcPr>
          <w:p w14:paraId="7B0430EE" w14:textId="77777777" w:rsidR="00297ABF" w:rsidRDefault="00297ABF" w:rsidP="00B86920">
            <w:r>
              <w:t>Pens</w:t>
            </w:r>
          </w:p>
        </w:tc>
        <w:tc>
          <w:tcPr>
            <w:tcW w:w="1620" w:type="dxa"/>
          </w:tcPr>
          <w:p w14:paraId="6AD61468" w14:textId="77777777" w:rsidR="00297ABF" w:rsidRDefault="00297ABF" w:rsidP="00B86920">
            <w:r>
              <w:t>3</w:t>
            </w:r>
          </w:p>
        </w:tc>
      </w:tr>
      <w:tr w:rsidR="00297ABF" w14:paraId="1E90CC2C" w14:textId="77777777" w:rsidTr="00B86920">
        <w:tc>
          <w:tcPr>
            <w:tcW w:w="1818" w:type="dxa"/>
          </w:tcPr>
          <w:p w14:paraId="087EE47E" w14:textId="77777777" w:rsidR="00297ABF" w:rsidRDefault="00297ABF" w:rsidP="00B86920">
            <w:r>
              <w:t>Pencils</w:t>
            </w:r>
          </w:p>
        </w:tc>
        <w:tc>
          <w:tcPr>
            <w:tcW w:w="1620" w:type="dxa"/>
          </w:tcPr>
          <w:p w14:paraId="07107CCF" w14:textId="77777777" w:rsidR="00297ABF" w:rsidRDefault="00297ABF" w:rsidP="00B86920">
            <w:r>
              <w:t>2</w:t>
            </w:r>
          </w:p>
        </w:tc>
      </w:tr>
      <w:tr w:rsidR="00297ABF" w14:paraId="090E8F42" w14:textId="77777777" w:rsidTr="00B86920">
        <w:tc>
          <w:tcPr>
            <w:tcW w:w="1818" w:type="dxa"/>
          </w:tcPr>
          <w:p w14:paraId="33F56597" w14:textId="77777777" w:rsidR="00297ABF" w:rsidRDefault="00297ABF" w:rsidP="00B86920">
            <w:r>
              <w:t>Highlighter</w:t>
            </w:r>
          </w:p>
        </w:tc>
        <w:tc>
          <w:tcPr>
            <w:tcW w:w="1620" w:type="dxa"/>
          </w:tcPr>
          <w:p w14:paraId="68470EC5" w14:textId="77777777" w:rsidR="00297ABF" w:rsidRDefault="00297ABF" w:rsidP="00B86920">
            <w:r>
              <w:t>2 colors</w:t>
            </w:r>
          </w:p>
        </w:tc>
      </w:tr>
      <w:tr w:rsidR="00297ABF" w14:paraId="65BEDC95" w14:textId="77777777" w:rsidTr="00B86920">
        <w:tc>
          <w:tcPr>
            <w:tcW w:w="1818" w:type="dxa"/>
          </w:tcPr>
          <w:p w14:paraId="0E9A9BD7" w14:textId="77777777" w:rsidR="00297ABF" w:rsidRDefault="00297ABF" w:rsidP="00B86920">
            <w:r>
              <w:t>Scissors</w:t>
            </w:r>
          </w:p>
        </w:tc>
        <w:tc>
          <w:tcPr>
            <w:tcW w:w="1620" w:type="dxa"/>
          </w:tcPr>
          <w:p w14:paraId="5C5937CF" w14:textId="77777777" w:rsidR="00297ABF" w:rsidRDefault="00297ABF" w:rsidP="00B86920">
            <w:r>
              <w:t>1 pair</w:t>
            </w:r>
          </w:p>
        </w:tc>
      </w:tr>
    </w:tbl>
    <w:p w14:paraId="66213EE8" w14:textId="77777777" w:rsidR="00297ABF" w:rsidRDefault="00297ABF" w:rsidP="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14:paraId="24773103" w14:textId="77777777" w:rsidR="00297ABF" w:rsidRPr="00297ABF" w:rsidRDefault="00297ABF" w:rsidP="00297ABF">
      <w:r>
        <w:t>Now let’s look at a fancier table—one with alternating row colors and partial borders. This table is stretched out to take 100% of the available width.</w:t>
      </w:r>
    </w:p>
    <w:tbl>
      <w:tblPr>
        <w:tblStyle w:val="MediumList2-Accent1"/>
        <w:tblW w:w="5000" w:type="pct"/>
        <w:tblLook w:val="04A0" w:firstRow="1" w:lastRow="0" w:firstColumn="1" w:lastColumn="0" w:noHBand="0" w:noVBand="1"/>
      </w:tblPr>
      <w:tblGrid>
        <w:gridCol w:w="1566"/>
        <w:gridCol w:w="1626"/>
        <w:gridCol w:w="1626"/>
        <w:gridCol w:w="1628"/>
        <w:gridCol w:w="1630"/>
        <w:gridCol w:w="1500"/>
      </w:tblGrid>
      <w:tr w:rsidR="00297ABF" w14:paraId="10E3E3BA" w14:textId="77777777" w:rsidTr="00A011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0B9FF4B1" w14:textId="77777777" w:rsidR="00297ABF" w:rsidRDefault="00297ABF">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City or Town</w:t>
            </w:r>
          </w:p>
        </w:tc>
        <w:tc>
          <w:tcPr>
            <w:tcW w:w="849" w:type="pct"/>
          </w:tcPr>
          <w:p w14:paraId="127AF169"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A</w:t>
            </w:r>
          </w:p>
        </w:tc>
        <w:tc>
          <w:tcPr>
            <w:tcW w:w="849" w:type="pct"/>
          </w:tcPr>
          <w:p w14:paraId="118C0B16"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B</w:t>
            </w:r>
          </w:p>
        </w:tc>
        <w:tc>
          <w:tcPr>
            <w:tcW w:w="850" w:type="pct"/>
          </w:tcPr>
          <w:p w14:paraId="4491F879"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C</w:t>
            </w:r>
          </w:p>
        </w:tc>
        <w:tc>
          <w:tcPr>
            <w:tcW w:w="851" w:type="pct"/>
          </w:tcPr>
          <w:p w14:paraId="2EF61D9D"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D</w:t>
            </w:r>
          </w:p>
        </w:tc>
        <w:tc>
          <w:tcPr>
            <w:tcW w:w="783" w:type="pct"/>
          </w:tcPr>
          <w:p w14:paraId="32DAD9D7" w14:textId="77777777" w:rsidR="00297ABF" w:rsidRDefault="00297A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E</w:t>
            </w:r>
          </w:p>
        </w:tc>
      </w:tr>
      <w:tr w:rsidR="00297ABF" w14:paraId="3044C191"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11A40926"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A</w:t>
            </w:r>
          </w:p>
        </w:tc>
        <w:tc>
          <w:tcPr>
            <w:tcW w:w="849" w:type="pct"/>
          </w:tcPr>
          <w:p w14:paraId="5CFFC195"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49" w:type="pct"/>
          </w:tcPr>
          <w:p w14:paraId="5AB2559B"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068B0B68"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1F413E12"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24F6EF3D"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297ABF" w14:paraId="25774340" w14:textId="77777777" w:rsidTr="00A011EB">
        <w:tc>
          <w:tcPr>
            <w:cnfStyle w:val="001000000000" w:firstRow="0" w:lastRow="0" w:firstColumn="1" w:lastColumn="0" w:oddVBand="0" w:evenVBand="0" w:oddHBand="0" w:evenHBand="0" w:firstRowFirstColumn="0" w:firstRowLastColumn="0" w:lastRowFirstColumn="0" w:lastRowLastColumn="0"/>
            <w:tcW w:w="818" w:type="pct"/>
            <w:noWrap/>
          </w:tcPr>
          <w:p w14:paraId="58C29950"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B</w:t>
            </w:r>
          </w:p>
        </w:tc>
        <w:tc>
          <w:tcPr>
            <w:tcW w:w="849" w:type="pct"/>
          </w:tcPr>
          <w:p w14:paraId="3C807066"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49" w:type="pct"/>
          </w:tcPr>
          <w:p w14:paraId="2664C6D5"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0" w:type="pct"/>
          </w:tcPr>
          <w:p w14:paraId="032CA1B0"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62439B47"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56A8D16E"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297ABF" w14:paraId="1B61A3EA"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B5BC35E"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C</w:t>
            </w:r>
          </w:p>
        </w:tc>
        <w:tc>
          <w:tcPr>
            <w:tcW w:w="849" w:type="pct"/>
          </w:tcPr>
          <w:p w14:paraId="3A62D42D"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849" w:type="pct"/>
          </w:tcPr>
          <w:p w14:paraId="7C7292E4"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850" w:type="pct"/>
          </w:tcPr>
          <w:p w14:paraId="527A3F25"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1" w:type="pct"/>
          </w:tcPr>
          <w:p w14:paraId="36D55445"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310EAF23"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297ABF" w14:paraId="59A52BE6" w14:textId="77777777" w:rsidTr="00A011EB">
        <w:tc>
          <w:tcPr>
            <w:cnfStyle w:val="001000000000" w:firstRow="0" w:lastRow="0" w:firstColumn="1" w:lastColumn="0" w:oddVBand="0" w:evenVBand="0" w:oddHBand="0" w:evenHBand="0" w:firstRowFirstColumn="0" w:firstRowLastColumn="0" w:lastRowFirstColumn="0" w:lastRowLastColumn="0"/>
            <w:tcW w:w="818" w:type="pct"/>
            <w:noWrap/>
          </w:tcPr>
          <w:p w14:paraId="0BDA0574"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D</w:t>
            </w:r>
          </w:p>
        </w:tc>
        <w:tc>
          <w:tcPr>
            <w:tcW w:w="849" w:type="pct"/>
          </w:tcPr>
          <w:p w14:paraId="460FE485"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849" w:type="pct"/>
          </w:tcPr>
          <w:p w14:paraId="6ABE90B0"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w:t>
            </w:r>
          </w:p>
        </w:tc>
        <w:tc>
          <w:tcPr>
            <w:tcW w:w="850" w:type="pct"/>
          </w:tcPr>
          <w:p w14:paraId="2BC1AFFE"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91</w:t>
            </w:r>
          </w:p>
        </w:tc>
        <w:tc>
          <w:tcPr>
            <w:tcW w:w="851" w:type="pct"/>
          </w:tcPr>
          <w:p w14:paraId="40896702"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783" w:type="pct"/>
          </w:tcPr>
          <w:p w14:paraId="7241995B" w14:textId="77777777" w:rsidR="00297ABF" w:rsidRDefault="00297AB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297ABF" w14:paraId="226C63C6" w14:textId="77777777" w:rsidTr="00A01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3091E980" w14:textId="77777777"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E</w:t>
            </w:r>
          </w:p>
        </w:tc>
        <w:tc>
          <w:tcPr>
            <w:tcW w:w="849" w:type="pct"/>
          </w:tcPr>
          <w:p w14:paraId="68B7B042"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93</w:t>
            </w:r>
          </w:p>
        </w:tc>
        <w:tc>
          <w:tcPr>
            <w:tcW w:w="849" w:type="pct"/>
          </w:tcPr>
          <w:p w14:paraId="69F1CF3B"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35</w:t>
            </w:r>
          </w:p>
        </w:tc>
        <w:tc>
          <w:tcPr>
            <w:tcW w:w="850" w:type="pct"/>
          </w:tcPr>
          <w:p w14:paraId="7CA802EA"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851" w:type="pct"/>
          </w:tcPr>
          <w:p w14:paraId="5484CE35"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783" w:type="pct"/>
          </w:tcPr>
          <w:p w14:paraId="05E7A332" w14:textId="77777777" w:rsidR="00297ABF" w:rsidRDefault="00297AB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w:t>
            </w:r>
          </w:p>
        </w:tc>
      </w:tr>
    </w:tbl>
    <w:p w14:paraId="333C55A8" w14:textId="77777777" w:rsidR="00297ABF" w:rsidRDefault="00297ABF" w:rsidP="00297ABF"/>
    <w:p w14:paraId="2CAEE6BF" w14:textId="77777777" w:rsidR="00297ABF" w:rsidRPr="00297ABF" w:rsidRDefault="00297ABF" w:rsidP="00370537">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firstRow="1" w:lastRow="1" w:firstColumn="0" w:lastColumn="0" w:noHBand="1" w:noVBand="1"/>
      </w:tblPr>
      <w:tblGrid>
        <w:gridCol w:w="2394"/>
        <w:gridCol w:w="2394"/>
        <w:gridCol w:w="2394"/>
        <w:gridCol w:w="2394"/>
      </w:tblGrid>
      <w:tr w:rsidR="00297ABF" w14:paraId="282756BB" w14:textId="77777777" w:rsidTr="00A011EB">
        <w:trPr>
          <w:cnfStyle w:val="100000000000" w:firstRow="1" w:lastRow="0" w:firstColumn="0" w:lastColumn="0" w:oddVBand="0" w:evenVBand="0" w:oddHBand="0" w:evenHBand="0" w:firstRowFirstColumn="0" w:firstRowLastColumn="0" w:lastRowFirstColumn="0" w:lastRowLastColumn="0"/>
        </w:trPr>
        <w:tc>
          <w:tcPr>
            <w:tcW w:w="1250" w:type="pct"/>
            <w:noWrap/>
          </w:tcPr>
          <w:p w14:paraId="4CD7099F" w14:textId="77777777" w:rsidR="00297ABF" w:rsidRDefault="00297ABF">
            <w:r>
              <w:t>College</w:t>
            </w:r>
          </w:p>
        </w:tc>
        <w:tc>
          <w:tcPr>
            <w:tcW w:w="1250" w:type="pct"/>
          </w:tcPr>
          <w:p w14:paraId="7099099A" w14:textId="77777777" w:rsidR="00297ABF" w:rsidRDefault="00297ABF">
            <w:r>
              <w:t>New students</w:t>
            </w:r>
          </w:p>
        </w:tc>
        <w:tc>
          <w:tcPr>
            <w:tcW w:w="1250" w:type="pct"/>
          </w:tcPr>
          <w:p w14:paraId="3A1247EA" w14:textId="77777777" w:rsidR="00297ABF" w:rsidRDefault="00297ABF">
            <w:r>
              <w:t>Graduating students</w:t>
            </w:r>
          </w:p>
        </w:tc>
        <w:tc>
          <w:tcPr>
            <w:tcW w:w="1250" w:type="pct"/>
          </w:tcPr>
          <w:p w14:paraId="6A5DB64B" w14:textId="77777777" w:rsidR="00297ABF" w:rsidRDefault="00297ABF">
            <w:r>
              <w:t>Change</w:t>
            </w:r>
          </w:p>
        </w:tc>
      </w:tr>
      <w:tr w:rsidR="00297ABF" w14:paraId="7AF39B5C" w14:textId="77777777" w:rsidTr="00A011EB">
        <w:tc>
          <w:tcPr>
            <w:tcW w:w="1250" w:type="pct"/>
            <w:noWrap/>
          </w:tcPr>
          <w:p w14:paraId="0837049A" w14:textId="77777777" w:rsidR="00297ABF" w:rsidRDefault="00297ABF"/>
        </w:tc>
        <w:tc>
          <w:tcPr>
            <w:tcW w:w="1250" w:type="pct"/>
          </w:tcPr>
          <w:p w14:paraId="41B8320E" w14:textId="77777777" w:rsidR="00297ABF" w:rsidRDefault="00297ABF">
            <w:pPr>
              <w:rPr>
                <w:rStyle w:val="SubtleEmphasis"/>
              </w:rPr>
            </w:pPr>
            <w:r>
              <w:rPr>
                <w:rStyle w:val="SubtleEmphasis"/>
              </w:rPr>
              <w:t>Undergraduate</w:t>
            </w:r>
          </w:p>
        </w:tc>
        <w:tc>
          <w:tcPr>
            <w:tcW w:w="1250" w:type="pct"/>
          </w:tcPr>
          <w:p w14:paraId="52652012" w14:textId="77777777" w:rsidR="00297ABF" w:rsidRDefault="00297ABF"/>
        </w:tc>
        <w:tc>
          <w:tcPr>
            <w:tcW w:w="1250" w:type="pct"/>
          </w:tcPr>
          <w:p w14:paraId="0C8C3C57" w14:textId="77777777" w:rsidR="00297ABF" w:rsidRDefault="00297ABF"/>
        </w:tc>
      </w:tr>
      <w:tr w:rsidR="00297ABF" w14:paraId="011CF8CA" w14:textId="77777777" w:rsidTr="00A011EB">
        <w:tc>
          <w:tcPr>
            <w:tcW w:w="1250" w:type="pct"/>
            <w:noWrap/>
          </w:tcPr>
          <w:p w14:paraId="6E9C1CBE" w14:textId="77777777" w:rsidR="00297ABF" w:rsidRDefault="00297ABF">
            <w:r>
              <w:t>Cedar University</w:t>
            </w:r>
          </w:p>
        </w:tc>
        <w:tc>
          <w:tcPr>
            <w:tcW w:w="1250" w:type="pct"/>
          </w:tcPr>
          <w:p w14:paraId="76079CD5" w14:textId="77777777" w:rsidR="00297ABF" w:rsidRDefault="00297ABF">
            <w:pPr>
              <w:pStyle w:val="DecimalAligned"/>
            </w:pPr>
            <w:r>
              <w:t>110</w:t>
            </w:r>
          </w:p>
        </w:tc>
        <w:tc>
          <w:tcPr>
            <w:tcW w:w="1250" w:type="pct"/>
          </w:tcPr>
          <w:p w14:paraId="1D18824E" w14:textId="77777777" w:rsidR="00297ABF" w:rsidRDefault="00297ABF">
            <w:pPr>
              <w:pStyle w:val="DecimalAligned"/>
            </w:pPr>
            <w:r>
              <w:t>103</w:t>
            </w:r>
          </w:p>
        </w:tc>
        <w:tc>
          <w:tcPr>
            <w:tcW w:w="1250" w:type="pct"/>
          </w:tcPr>
          <w:p w14:paraId="504BA59B" w14:textId="77777777" w:rsidR="00297ABF" w:rsidRDefault="00297ABF">
            <w:pPr>
              <w:pStyle w:val="DecimalAligned"/>
            </w:pPr>
            <w:r>
              <w:t>+7</w:t>
            </w:r>
          </w:p>
        </w:tc>
      </w:tr>
      <w:tr w:rsidR="00297ABF" w14:paraId="1901CAF8" w14:textId="77777777" w:rsidTr="00A011EB">
        <w:tc>
          <w:tcPr>
            <w:tcW w:w="1250" w:type="pct"/>
            <w:noWrap/>
          </w:tcPr>
          <w:p w14:paraId="4F8109D1" w14:textId="77777777" w:rsidR="00297ABF" w:rsidRDefault="00297ABF">
            <w:r>
              <w:t>Oak Institute</w:t>
            </w:r>
          </w:p>
        </w:tc>
        <w:tc>
          <w:tcPr>
            <w:tcW w:w="1250" w:type="pct"/>
          </w:tcPr>
          <w:p w14:paraId="246265C1" w14:textId="77777777" w:rsidR="00297ABF" w:rsidRDefault="00297ABF">
            <w:pPr>
              <w:pStyle w:val="DecimalAligned"/>
            </w:pPr>
            <w:r>
              <w:t>202</w:t>
            </w:r>
          </w:p>
        </w:tc>
        <w:tc>
          <w:tcPr>
            <w:tcW w:w="1250" w:type="pct"/>
          </w:tcPr>
          <w:p w14:paraId="6DE65F59" w14:textId="77777777" w:rsidR="00297ABF" w:rsidRDefault="00297ABF">
            <w:pPr>
              <w:pStyle w:val="DecimalAligned"/>
            </w:pPr>
            <w:r>
              <w:t>210</w:t>
            </w:r>
          </w:p>
        </w:tc>
        <w:tc>
          <w:tcPr>
            <w:tcW w:w="1250" w:type="pct"/>
          </w:tcPr>
          <w:p w14:paraId="39E4C90D" w14:textId="77777777" w:rsidR="00297ABF" w:rsidRDefault="00297ABF">
            <w:pPr>
              <w:pStyle w:val="DecimalAligned"/>
            </w:pPr>
            <w:r>
              <w:t>-8</w:t>
            </w:r>
          </w:p>
        </w:tc>
      </w:tr>
      <w:tr w:rsidR="00297ABF" w14:paraId="64F02170" w14:textId="77777777" w:rsidTr="00A011EB">
        <w:tc>
          <w:tcPr>
            <w:tcW w:w="1250" w:type="pct"/>
            <w:noWrap/>
          </w:tcPr>
          <w:p w14:paraId="74D45E5D" w14:textId="77777777" w:rsidR="00297ABF" w:rsidRDefault="00297ABF"/>
        </w:tc>
        <w:tc>
          <w:tcPr>
            <w:tcW w:w="1250" w:type="pct"/>
          </w:tcPr>
          <w:p w14:paraId="12350090" w14:textId="77777777" w:rsidR="00297ABF" w:rsidRDefault="00297ABF">
            <w:pPr>
              <w:rPr>
                <w:rStyle w:val="SubtleEmphasis"/>
              </w:rPr>
            </w:pPr>
            <w:r>
              <w:rPr>
                <w:rStyle w:val="SubtleEmphasis"/>
              </w:rPr>
              <w:t>Graduate</w:t>
            </w:r>
          </w:p>
        </w:tc>
        <w:tc>
          <w:tcPr>
            <w:tcW w:w="1250" w:type="pct"/>
          </w:tcPr>
          <w:p w14:paraId="166341A6" w14:textId="77777777" w:rsidR="00297ABF" w:rsidRDefault="00297ABF"/>
        </w:tc>
        <w:tc>
          <w:tcPr>
            <w:tcW w:w="1250" w:type="pct"/>
          </w:tcPr>
          <w:p w14:paraId="78DA2CA8" w14:textId="77777777" w:rsidR="00297ABF" w:rsidRDefault="00297ABF"/>
        </w:tc>
      </w:tr>
      <w:tr w:rsidR="00297ABF" w14:paraId="6A64AE6E" w14:textId="77777777" w:rsidTr="00A011EB">
        <w:tc>
          <w:tcPr>
            <w:tcW w:w="1250" w:type="pct"/>
            <w:noWrap/>
          </w:tcPr>
          <w:p w14:paraId="6B3FC1FE" w14:textId="77777777" w:rsidR="00297ABF" w:rsidRDefault="00297ABF">
            <w:r>
              <w:t>Cedar University</w:t>
            </w:r>
          </w:p>
        </w:tc>
        <w:tc>
          <w:tcPr>
            <w:tcW w:w="1250" w:type="pct"/>
          </w:tcPr>
          <w:p w14:paraId="0802143B" w14:textId="77777777" w:rsidR="00297ABF" w:rsidRDefault="00297ABF">
            <w:pPr>
              <w:pStyle w:val="DecimalAligned"/>
            </w:pPr>
            <w:r>
              <w:t>24</w:t>
            </w:r>
          </w:p>
        </w:tc>
        <w:tc>
          <w:tcPr>
            <w:tcW w:w="1250" w:type="pct"/>
          </w:tcPr>
          <w:p w14:paraId="52CEBEB9" w14:textId="77777777" w:rsidR="00297ABF" w:rsidRDefault="00297ABF">
            <w:pPr>
              <w:pStyle w:val="DecimalAligned"/>
            </w:pPr>
            <w:r>
              <w:t>20</w:t>
            </w:r>
          </w:p>
        </w:tc>
        <w:tc>
          <w:tcPr>
            <w:tcW w:w="1250" w:type="pct"/>
          </w:tcPr>
          <w:p w14:paraId="6077AE40" w14:textId="77777777" w:rsidR="00297ABF" w:rsidRDefault="00297ABF">
            <w:pPr>
              <w:pStyle w:val="DecimalAligned"/>
            </w:pPr>
            <w:r>
              <w:t>+4</w:t>
            </w:r>
          </w:p>
        </w:tc>
      </w:tr>
      <w:tr w:rsidR="00297ABF" w14:paraId="67073D21" w14:textId="77777777" w:rsidTr="00A011EB">
        <w:tc>
          <w:tcPr>
            <w:tcW w:w="1250" w:type="pct"/>
            <w:noWrap/>
          </w:tcPr>
          <w:p w14:paraId="3384A25B" w14:textId="77777777" w:rsidR="00297ABF" w:rsidRDefault="00297ABF">
            <w:r>
              <w:t>Elm College</w:t>
            </w:r>
          </w:p>
        </w:tc>
        <w:tc>
          <w:tcPr>
            <w:tcW w:w="1250" w:type="pct"/>
          </w:tcPr>
          <w:p w14:paraId="02554239" w14:textId="77777777" w:rsidR="00297ABF" w:rsidRDefault="00297ABF">
            <w:pPr>
              <w:pStyle w:val="DecimalAligned"/>
            </w:pPr>
            <w:r>
              <w:t>43</w:t>
            </w:r>
          </w:p>
        </w:tc>
        <w:tc>
          <w:tcPr>
            <w:tcW w:w="1250" w:type="pct"/>
          </w:tcPr>
          <w:p w14:paraId="1BDA2AEC" w14:textId="77777777" w:rsidR="00297ABF" w:rsidRDefault="00297ABF">
            <w:pPr>
              <w:pStyle w:val="DecimalAligned"/>
            </w:pPr>
            <w:r>
              <w:t>53</w:t>
            </w:r>
          </w:p>
        </w:tc>
        <w:tc>
          <w:tcPr>
            <w:tcW w:w="1250" w:type="pct"/>
          </w:tcPr>
          <w:p w14:paraId="1BAD6BA4" w14:textId="77777777" w:rsidR="00297ABF" w:rsidRDefault="00297ABF">
            <w:pPr>
              <w:pStyle w:val="DecimalAligned"/>
            </w:pPr>
            <w:r>
              <w:t>-10</w:t>
            </w:r>
          </w:p>
        </w:tc>
      </w:tr>
      <w:tr w:rsidR="00297ABF" w14:paraId="0578F73A" w14:textId="77777777" w:rsidTr="00A011EB">
        <w:trPr>
          <w:cnfStyle w:val="010000000000" w:firstRow="0" w:lastRow="1" w:firstColumn="0" w:lastColumn="0" w:oddVBand="0" w:evenVBand="0" w:oddHBand="0" w:evenHBand="0" w:firstRowFirstColumn="0" w:firstRowLastColumn="0" w:lastRowFirstColumn="0" w:lastRowLastColumn="0"/>
        </w:trPr>
        <w:tc>
          <w:tcPr>
            <w:tcW w:w="1250" w:type="pct"/>
            <w:noWrap/>
          </w:tcPr>
          <w:p w14:paraId="1BC110EE" w14:textId="77777777" w:rsidR="00297ABF" w:rsidRDefault="00297ABF">
            <w:r>
              <w:t>Total</w:t>
            </w:r>
          </w:p>
        </w:tc>
        <w:tc>
          <w:tcPr>
            <w:tcW w:w="1250" w:type="pct"/>
          </w:tcPr>
          <w:p w14:paraId="58B32A30" w14:textId="77777777" w:rsidR="00297ABF" w:rsidRDefault="00297ABF">
            <w:pPr>
              <w:pStyle w:val="DecimalAligned"/>
            </w:pPr>
            <w:r>
              <w:t>998</w:t>
            </w:r>
          </w:p>
        </w:tc>
        <w:tc>
          <w:tcPr>
            <w:tcW w:w="1250" w:type="pct"/>
          </w:tcPr>
          <w:p w14:paraId="6C666853" w14:textId="77777777" w:rsidR="00297ABF" w:rsidRDefault="00297ABF">
            <w:pPr>
              <w:pStyle w:val="DecimalAligned"/>
            </w:pPr>
            <w:r>
              <w:t>908</w:t>
            </w:r>
          </w:p>
        </w:tc>
        <w:tc>
          <w:tcPr>
            <w:tcW w:w="1250" w:type="pct"/>
          </w:tcPr>
          <w:p w14:paraId="2FBD1FC8" w14:textId="77777777" w:rsidR="00297ABF" w:rsidRDefault="00297ABF">
            <w:pPr>
              <w:pStyle w:val="DecimalAligned"/>
            </w:pPr>
            <w:r>
              <w:t>90</w:t>
            </w:r>
          </w:p>
        </w:tc>
      </w:tr>
    </w:tbl>
    <w:p w14:paraId="0CB12F0F" w14:textId="77777777" w:rsidR="00297ABF" w:rsidRDefault="00297ABF">
      <w:pPr>
        <w:pStyle w:val="FootnoteText"/>
      </w:pPr>
      <w:r>
        <w:rPr>
          <w:rStyle w:val="SubtleEmphasis"/>
        </w:rPr>
        <w:t>Source:</w:t>
      </w:r>
      <w:r>
        <w:t xml:space="preserve"> Fictitious data, for illustration purposes only</w:t>
      </w:r>
    </w:p>
    <w:p w14:paraId="046714C4" w14:textId="77777777" w:rsidR="00272A32" w:rsidRPr="00297ABF" w:rsidRDefault="00B727BF" w:rsidP="009A211E">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firstRow="1" w:lastRow="0" w:firstColumn="1" w:lastColumn="0" w:noHBand="0" w:noVBand="1"/>
      </w:tblPr>
      <w:tblGrid>
        <w:gridCol w:w="3488"/>
        <w:gridCol w:w="3215"/>
      </w:tblGrid>
      <w:tr w:rsidR="00272A32" w14:paraId="707E2367" w14:textId="77777777" w:rsidTr="00272A32">
        <w:trPr>
          <w:trHeight w:val="1079"/>
          <w:jc w:val="center"/>
        </w:trPr>
        <w:tc>
          <w:tcPr>
            <w:tcW w:w="4788" w:type="dxa"/>
          </w:tcPr>
          <w:tbl>
            <w:tblPr>
              <w:tblStyle w:val="TableGrid"/>
              <w:tblW w:w="4000" w:type="pct"/>
              <w:jc w:val="center"/>
              <w:tblLook w:val="04A0" w:firstRow="1" w:lastRow="0" w:firstColumn="1" w:lastColumn="0" w:noHBand="0" w:noVBand="1"/>
            </w:tblPr>
            <w:tblGrid>
              <w:gridCol w:w="1343"/>
              <w:gridCol w:w="1267"/>
            </w:tblGrid>
            <w:tr w:rsidR="00272A32" w14:paraId="38591EC0" w14:textId="77777777" w:rsidTr="00D41AC9">
              <w:trPr>
                <w:jc w:val="center"/>
              </w:trPr>
              <w:tc>
                <w:tcPr>
                  <w:tcW w:w="1678" w:type="dxa"/>
                  <w:vMerge w:val="restart"/>
                </w:tcPr>
                <w:p w14:paraId="01944D2B" w14:textId="77777777" w:rsidR="00272A32" w:rsidRDefault="00272A32" w:rsidP="009A211E">
                  <w:pPr>
                    <w:spacing w:before="240"/>
                    <w:ind w:firstLine="0"/>
                  </w:pPr>
                  <w:r>
                    <w:lastRenderedPageBreak/>
                    <w:t>One</w:t>
                  </w:r>
                </w:p>
                <w:p w14:paraId="3161134F" w14:textId="77777777" w:rsidR="00272A32" w:rsidRDefault="00272A32" w:rsidP="00272A32">
                  <w:pPr>
                    <w:spacing w:before="240"/>
                    <w:ind w:firstLine="0"/>
                  </w:pPr>
                  <w:r>
                    <w:t>Three</w:t>
                  </w:r>
                </w:p>
              </w:tc>
              <w:tc>
                <w:tcPr>
                  <w:tcW w:w="1629" w:type="dxa"/>
                </w:tcPr>
                <w:p w14:paraId="742E8960" w14:textId="77777777" w:rsidR="00272A32" w:rsidRDefault="00272A32" w:rsidP="009A211E">
                  <w:pPr>
                    <w:spacing w:before="240"/>
                    <w:ind w:firstLine="0"/>
                  </w:pPr>
                  <w:r>
                    <w:t>Two</w:t>
                  </w:r>
                </w:p>
              </w:tc>
            </w:tr>
            <w:tr w:rsidR="00272A32" w14:paraId="5A834195" w14:textId="77777777" w:rsidTr="00D41AC9">
              <w:trPr>
                <w:jc w:val="center"/>
              </w:trPr>
              <w:tc>
                <w:tcPr>
                  <w:tcW w:w="1678" w:type="dxa"/>
                  <w:vMerge/>
                </w:tcPr>
                <w:p w14:paraId="4DFD7927" w14:textId="77777777" w:rsidR="00272A32" w:rsidRDefault="00272A32" w:rsidP="009A211E">
                  <w:pPr>
                    <w:spacing w:before="240"/>
                    <w:ind w:firstLine="0"/>
                  </w:pPr>
                </w:p>
              </w:tc>
              <w:tc>
                <w:tcPr>
                  <w:tcW w:w="1629" w:type="dxa"/>
                </w:tcPr>
                <w:p w14:paraId="101D9900" w14:textId="77777777" w:rsidR="00272A32" w:rsidRDefault="00272A32" w:rsidP="009A211E">
                  <w:pPr>
                    <w:spacing w:before="240"/>
                    <w:ind w:firstLine="0"/>
                  </w:pPr>
                  <w:r>
                    <w:t>Four</w:t>
                  </w:r>
                </w:p>
              </w:tc>
            </w:tr>
          </w:tbl>
          <w:p w14:paraId="7877CDE3" w14:textId="77777777" w:rsidR="00272A32" w:rsidRDefault="00272A32" w:rsidP="009A211E">
            <w:pPr>
              <w:spacing w:before="240"/>
              <w:ind w:firstLine="0"/>
            </w:pPr>
          </w:p>
        </w:tc>
        <w:tc>
          <w:tcPr>
            <w:tcW w:w="4788" w:type="dxa"/>
          </w:tcPr>
          <w:p w14:paraId="272278B9" w14:textId="77777777" w:rsidR="00272A32" w:rsidRDefault="00272A32" w:rsidP="009A211E">
            <w:pPr>
              <w:spacing w:before="240"/>
              <w:ind w:firstLine="0"/>
            </w:pPr>
            <w:r>
              <w:t>To the left is a table inside a table, with some cells merged.</w:t>
            </w:r>
          </w:p>
        </w:tc>
      </w:tr>
    </w:tbl>
    <w:p w14:paraId="32210A39" w14:textId="77777777" w:rsidR="00297ABF" w:rsidRDefault="00297ABF" w:rsidP="009A211E">
      <w:pPr>
        <w:spacing w:before="240"/>
      </w:pPr>
    </w:p>
    <w:p w14:paraId="38920473" w14:textId="77777777" w:rsidR="00B727BF" w:rsidRPr="00297ABF" w:rsidRDefault="00AD2F70" w:rsidP="009A211E">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firstRow="1" w:lastRow="0" w:firstColumn="1" w:lastColumn="1" w:noHBand="0" w:noVBand="1"/>
      </w:tblPr>
      <w:tblGrid>
        <w:gridCol w:w="864"/>
        <w:gridCol w:w="222"/>
        <w:gridCol w:w="984"/>
        <w:gridCol w:w="222"/>
        <w:gridCol w:w="864"/>
        <w:gridCol w:w="222"/>
        <w:gridCol w:w="864"/>
        <w:gridCol w:w="222"/>
        <w:gridCol w:w="864"/>
        <w:gridCol w:w="222"/>
        <w:gridCol w:w="864"/>
        <w:gridCol w:w="236"/>
        <w:gridCol w:w="850"/>
        <w:gridCol w:w="14"/>
      </w:tblGrid>
      <w:tr w:rsidR="00B727BF" w14:paraId="1E1177DC" w14:textId="77777777" w:rsidTr="004E0FAE">
        <w:trPr>
          <w:gridAfter w:val="1"/>
          <w:cnfStyle w:val="100000000000" w:firstRow="1" w:lastRow="0" w:firstColumn="0" w:lastColumn="0" w:oddVBand="0" w:evenVBand="0" w:oddHBand="0" w:evenHBand="0" w:firstRowFirstColumn="0" w:firstRowLastColumn="0" w:lastRowFirstColumn="0" w:lastRowLastColumn="0"/>
          <w:wAfter w:w="14" w:type="dxa"/>
          <w:trHeight w:val="810"/>
          <w:jc w:val="center"/>
        </w:trPr>
        <w:tc>
          <w:tcPr>
            <w:cnfStyle w:val="001000000000" w:firstRow="0" w:lastRow="0" w:firstColumn="1" w:lastColumn="0" w:oddVBand="0" w:evenVBand="0" w:oddHBand="0" w:evenHBand="0" w:firstRowFirstColumn="0" w:firstRowLastColumn="0" w:lastRowFirstColumn="0" w:lastRowLastColumn="0"/>
            <w:tcW w:w="7500" w:type="dxa"/>
            <w:gridSpan w:val="13"/>
          </w:tcPr>
          <w:p w14:paraId="54C17E27" w14:textId="77777777" w:rsidR="00B727BF" w:rsidRDefault="00B727BF">
            <w:r>
              <w:t>December 2007</w:t>
            </w:r>
          </w:p>
        </w:tc>
      </w:tr>
      <w:tr w:rsidR="00B727BF" w14:paraId="233CB8C4"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noWrap/>
            <w:tcMar>
              <w:left w:w="43" w:type="dxa"/>
              <w:right w:w="43" w:type="dxa"/>
            </w:tcMar>
            <w:vAlign w:val="bottom"/>
          </w:tcPr>
          <w:p w14:paraId="1F2FF6A9" w14:textId="77777777" w:rsidR="00B727BF" w:rsidRDefault="00B727BF">
            <w:r>
              <w:t>Sun</w:t>
            </w:r>
          </w:p>
        </w:tc>
        <w:tc>
          <w:tcPr>
            <w:tcW w:w="222" w:type="dxa"/>
            <w:noWrap/>
            <w:tcMar>
              <w:left w:w="43" w:type="dxa"/>
              <w:right w:w="43" w:type="dxa"/>
            </w:tcMar>
            <w:vAlign w:val="bottom"/>
          </w:tcPr>
          <w:p w14:paraId="0E166CA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noWrap/>
            <w:tcMar>
              <w:left w:w="43" w:type="dxa"/>
              <w:right w:w="43" w:type="dxa"/>
            </w:tcMar>
            <w:vAlign w:val="bottom"/>
          </w:tcPr>
          <w:p w14:paraId="0D53833D" w14:textId="77777777" w:rsidR="00B727BF" w:rsidRDefault="00B727BF">
            <w:pPr>
              <w:cnfStyle w:val="000000000000" w:firstRow="0" w:lastRow="0" w:firstColumn="0" w:lastColumn="0" w:oddVBand="0" w:evenVBand="0" w:oddHBand="0" w:evenHBand="0" w:firstRowFirstColumn="0" w:firstRowLastColumn="0" w:lastRowFirstColumn="0" w:lastRowLastColumn="0"/>
            </w:pPr>
            <w:r>
              <w:t>Mon</w:t>
            </w:r>
          </w:p>
        </w:tc>
        <w:tc>
          <w:tcPr>
            <w:tcW w:w="222" w:type="dxa"/>
            <w:noWrap/>
            <w:tcMar>
              <w:left w:w="43" w:type="dxa"/>
              <w:right w:w="43" w:type="dxa"/>
            </w:tcMar>
            <w:vAlign w:val="bottom"/>
          </w:tcPr>
          <w:p w14:paraId="57DE679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0A39010C" w14:textId="77777777" w:rsidR="00B727BF" w:rsidRDefault="00B727BF">
            <w:pPr>
              <w:cnfStyle w:val="000000000000" w:firstRow="0" w:lastRow="0" w:firstColumn="0" w:lastColumn="0" w:oddVBand="0" w:evenVBand="0" w:oddHBand="0" w:evenHBand="0" w:firstRowFirstColumn="0" w:firstRowLastColumn="0" w:lastRowFirstColumn="0" w:lastRowLastColumn="0"/>
            </w:pPr>
            <w:r>
              <w:t>Tue</w:t>
            </w:r>
          </w:p>
        </w:tc>
        <w:tc>
          <w:tcPr>
            <w:tcW w:w="222" w:type="dxa"/>
            <w:noWrap/>
            <w:tcMar>
              <w:left w:w="43" w:type="dxa"/>
              <w:right w:w="43" w:type="dxa"/>
            </w:tcMar>
            <w:vAlign w:val="bottom"/>
          </w:tcPr>
          <w:p w14:paraId="47E9E02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724849B9" w14:textId="77777777" w:rsidR="00B727BF" w:rsidRDefault="00B727BF">
            <w:pPr>
              <w:cnfStyle w:val="000000000000" w:firstRow="0" w:lastRow="0" w:firstColumn="0" w:lastColumn="0" w:oddVBand="0" w:evenVBand="0" w:oddHBand="0" w:evenHBand="0" w:firstRowFirstColumn="0" w:firstRowLastColumn="0" w:lastRowFirstColumn="0" w:lastRowLastColumn="0"/>
            </w:pPr>
            <w:r>
              <w:t>Wed</w:t>
            </w:r>
          </w:p>
        </w:tc>
        <w:tc>
          <w:tcPr>
            <w:tcW w:w="222" w:type="dxa"/>
            <w:noWrap/>
            <w:tcMar>
              <w:left w:w="43" w:type="dxa"/>
              <w:right w:w="43" w:type="dxa"/>
            </w:tcMar>
            <w:vAlign w:val="bottom"/>
          </w:tcPr>
          <w:p w14:paraId="5A41221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0FC584C8" w14:textId="77777777" w:rsidR="00B727BF" w:rsidRDefault="00B727BF">
            <w:pPr>
              <w:cnfStyle w:val="000000000000" w:firstRow="0" w:lastRow="0" w:firstColumn="0" w:lastColumn="0" w:oddVBand="0" w:evenVBand="0" w:oddHBand="0" w:evenHBand="0" w:firstRowFirstColumn="0" w:firstRowLastColumn="0" w:lastRowFirstColumn="0" w:lastRowLastColumn="0"/>
            </w:pPr>
            <w:r>
              <w:t>Thu</w:t>
            </w:r>
          </w:p>
        </w:tc>
        <w:tc>
          <w:tcPr>
            <w:tcW w:w="222" w:type="dxa"/>
            <w:noWrap/>
            <w:tcMar>
              <w:left w:w="43" w:type="dxa"/>
              <w:right w:w="43" w:type="dxa"/>
            </w:tcMar>
            <w:vAlign w:val="bottom"/>
          </w:tcPr>
          <w:p w14:paraId="2783978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noWrap/>
            <w:tcMar>
              <w:left w:w="43" w:type="dxa"/>
              <w:right w:w="43" w:type="dxa"/>
            </w:tcMar>
            <w:vAlign w:val="bottom"/>
          </w:tcPr>
          <w:p w14:paraId="7E5878E4" w14:textId="77777777" w:rsidR="00B727BF" w:rsidRDefault="00B727BF">
            <w:pPr>
              <w:cnfStyle w:val="000000000000" w:firstRow="0" w:lastRow="0" w:firstColumn="0" w:lastColumn="0" w:oddVBand="0" w:evenVBand="0" w:oddHBand="0" w:evenHBand="0" w:firstRowFirstColumn="0" w:firstRowLastColumn="0" w:lastRowFirstColumn="0" w:lastRowLastColumn="0"/>
            </w:pPr>
            <w:r>
              <w:t>Fri</w:t>
            </w:r>
          </w:p>
        </w:tc>
        <w:tc>
          <w:tcPr>
            <w:tcW w:w="236" w:type="dxa"/>
            <w:noWrap/>
            <w:tcMar>
              <w:left w:w="43" w:type="dxa"/>
              <w:right w:w="43" w:type="dxa"/>
            </w:tcMar>
            <w:vAlign w:val="bottom"/>
          </w:tcPr>
          <w:p w14:paraId="2322D02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noWrap/>
            <w:tcMar>
              <w:left w:w="43" w:type="dxa"/>
              <w:right w:w="43" w:type="dxa"/>
            </w:tcMar>
            <w:vAlign w:val="bottom"/>
          </w:tcPr>
          <w:p w14:paraId="0997E519" w14:textId="77777777" w:rsidR="00B727BF" w:rsidRDefault="00B727BF">
            <w:r>
              <w:t>Sat</w:t>
            </w:r>
          </w:p>
        </w:tc>
      </w:tr>
      <w:tr w:rsidR="00B727BF" w14:paraId="7A669F92"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6B88F205" w14:textId="77777777" w:rsidR="00B727BF" w:rsidRDefault="00B727BF"/>
        </w:tc>
        <w:tc>
          <w:tcPr>
            <w:tcW w:w="222" w:type="dxa"/>
            <w:tcBorders>
              <w:left w:val="single" w:sz="24" w:space="0" w:color="365F91" w:themeColor="accent1" w:themeShade="BF"/>
            </w:tcBorders>
          </w:tcPr>
          <w:p w14:paraId="7FB99A3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0E5DCEC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3FD274F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07DD3AC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4D2506D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083329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6438298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99D66F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0683426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749675B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Borders>
              <w:left w:val="single" w:sz="24" w:space="0" w:color="7F7F7F" w:themeColor="text1" w:themeTint="80"/>
            </w:tcBorders>
          </w:tcPr>
          <w:p w14:paraId="4B2F4F6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71057BAD" w14:textId="77777777" w:rsidR="00B727BF" w:rsidRDefault="00B727BF">
            <w:r>
              <w:t>1</w:t>
            </w:r>
          </w:p>
        </w:tc>
      </w:tr>
      <w:tr w:rsidR="00B727BF" w14:paraId="468DA0D4"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4E048A77" w14:textId="77777777" w:rsidR="00B727BF" w:rsidRDefault="00B727BF"/>
        </w:tc>
        <w:tc>
          <w:tcPr>
            <w:tcW w:w="222" w:type="dxa"/>
          </w:tcPr>
          <w:p w14:paraId="1F40DCC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1661DD0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436984F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21E409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1DA079F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073801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5A052B1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135341E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C13793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121DB4A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18A75E5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67DA8E2F" w14:textId="77777777" w:rsidR="00B727BF" w:rsidRDefault="00B727BF"/>
        </w:tc>
      </w:tr>
      <w:tr w:rsidR="00B727BF" w14:paraId="757B2B5D"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425FB33E" w14:textId="77777777" w:rsidR="00B727BF" w:rsidRDefault="00B727BF">
            <w:r>
              <w:t>2</w:t>
            </w:r>
          </w:p>
        </w:tc>
        <w:tc>
          <w:tcPr>
            <w:tcW w:w="222" w:type="dxa"/>
            <w:tcBorders>
              <w:left w:val="single" w:sz="24" w:space="0" w:color="365F91" w:themeColor="accent1" w:themeShade="BF"/>
            </w:tcBorders>
          </w:tcPr>
          <w:p w14:paraId="6C6C1D4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0AABF8C6" w14:textId="77777777" w:rsidR="00B727BF" w:rsidRDefault="00B727BF">
            <w:pPr>
              <w:cnfStyle w:val="000000000000" w:firstRow="0" w:lastRow="0" w:firstColumn="0" w:lastColumn="0" w:oddVBand="0" w:evenVBand="0" w:oddHBand="0" w:evenHBand="0" w:firstRowFirstColumn="0" w:firstRowLastColumn="0" w:lastRowFirstColumn="0" w:lastRowLastColumn="0"/>
            </w:pPr>
            <w:r>
              <w:t>3</w:t>
            </w:r>
          </w:p>
        </w:tc>
        <w:tc>
          <w:tcPr>
            <w:tcW w:w="222" w:type="dxa"/>
            <w:tcBorders>
              <w:left w:val="single" w:sz="24" w:space="0" w:color="7F7F7F" w:themeColor="text1" w:themeTint="80"/>
            </w:tcBorders>
          </w:tcPr>
          <w:p w14:paraId="02737E9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3CC960A" w14:textId="77777777" w:rsidR="00B727BF" w:rsidRDefault="00B727BF">
            <w:pPr>
              <w:cnfStyle w:val="000000000000" w:firstRow="0" w:lastRow="0" w:firstColumn="0" w:lastColumn="0" w:oddVBand="0" w:evenVBand="0" w:oddHBand="0" w:evenHBand="0" w:firstRowFirstColumn="0" w:firstRowLastColumn="0" w:lastRowFirstColumn="0" w:lastRowLastColumn="0"/>
            </w:pPr>
            <w:r>
              <w:t>4</w:t>
            </w:r>
          </w:p>
        </w:tc>
        <w:tc>
          <w:tcPr>
            <w:tcW w:w="222" w:type="dxa"/>
            <w:tcBorders>
              <w:left w:val="single" w:sz="24" w:space="0" w:color="7F7F7F" w:themeColor="text1" w:themeTint="80"/>
            </w:tcBorders>
          </w:tcPr>
          <w:p w14:paraId="7AA4CB0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F0DFB1A" w14:textId="77777777" w:rsidR="00B727BF" w:rsidRDefault="00B727BF">
            <w:pPr>
              <w:cnfStyle w:val="000000000000" w:firstRow="0" w:lastRow="0" w:firstColumn="0" w:lastColumn="0" w:oddVBand="0" w:evenVBand="0" w:oddHBand="0" w:evenHBand="0" w:firstRowFirstColumn="0" w:firstRowLastColumn="0" w:lastRowFirstColumn="0" w:lastRowLastColumn="0"/>
            </w:pPr>
            <w:r>
              <w:t>5</w:t>
            </w:r>
          </w:p>
        </w:tc>
        <w:tc>
          <w:tcPr>
            <w:tcW w:w="222" w:type="dxa"/>
            <w:tcBorders>
              <w:left w:val="single" w:sz="24" w:space="0" w:color="7F7F7F" w:themeColor="text1" w:themeTint="80"/>
            </w:tcBorders>
          </w:tcPr>
          <w:p w14:paraId="7666DE6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636ED39B" w14:textId="77777777" w:rsidR="00B727BF" w:rsidRDefault="00B727BF">
            <w:pPr>
              <w:cnfStyle w:val="000000000000" w:firstRow="0" w:lastRow="0" w:firstColumn="0" w:lastColumn="0" w:oddVBand="0" w:evenVBand="0" w:oddHBand="0" w:evenHBand="0" w:firstRowFirstColumn="0" w:firstRowLastColumn="0" w:lastRowFirstColumn="0" w:lastRowLastColumn="0"/>
            </w:pPr>
            <w:r>
              <w:t>6</w:t>
            </w:r>
          </w:p>
        </w:tc>
        <w:tc>
          <w:tcPr>
            <w:tcW w:w="222" w:type="dxa"/>
            <w:tcBorders>
              <w:left w:val="single" w:sz="24" w:space="0" w:color="7F7F7F" w:themeColor="text1" w:themeTint="80"/>
            </w:tcBorders>
          </w:tcPr>
          <w:p w14:paraId="2DB8D88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7573FC8" w14:textId="77777777" w:rsidR="00B727BF" w:rsidRDefault="00B727BF">
            <w:pPr>
              <w:cnfStyle w:val="000000000000" w:firstRow="0" w:lastRow="0" w:firstColumn="0" w:lastColumn="0" w:oddVBand="0" w:evenVBand="0" w:oddHBand="0" w:evenHBand="0" w:firstRowFirstColumn="0" w:firstRowLastColumn="0" w:lastRowFirstColumn="0" w:lastRowLastColumn="0"/>
            </w:pPr>
            <w:r>
              <w:t>7</w:t>
            </w:r>
          </w:p>
        </w:tc>
        <w:tc>
          <w:tcPr>
            <w:tcW w:w="236" w:type="dxa"/>
            <w:tcBorders>
              <w:left w:val="single" w:sz="24" w:space="0" w:color="7F7F7F" w:themeColor="text1" w:themeTint="80"/>
            </w:tcBorders>
          </w:tcPr>
          <w:p w14:paraId="5936B0D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222B62D4" w14:textId="77777777" w:rsidR="00B727BF" w:rsidRDefault="00B727BF">
            <w:r>
              <w:t>8</w:t>
            </w:r>
          </w:p>
        </w:tc>
      </w:tr>
      <w:tr w:rsidR="00B727BF" w14:paraId="27CC1A22"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113B9283" w14:textId="77777777" w:rsidR="00B727BF" w:rsidRDefault="00B727BF"/>
        </w:tc>
        <w:tc>
          <w:tcPr>
            <w:tcW w:w="222" w:type="dxa"/>
          </w:tcPr>
          <w:p w14:paraId="35706BA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34DECB1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2233BD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7CBC00F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537F189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DDE5C1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6801AB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B8E1DC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619045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8C8DF3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0D2817D3"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5626C122" w14:textId="77777777" w:rsidR="00B727BF" w:rsidRDefault="00B727BF"/>
        </w:tc>
      </w:tr>
      <w:tr w:rsidR="00B727BF" w14:paraId="085753B0"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5C134997" w14:textId="77777777" w:rsidR="00B727BF" w:rsidRDefault="00B727BF">
            <w:r>
              <w:t>9</w:t>
            </w:r>
          </w:p>
        </w:tc>
        <w:tc>
          <w:tcPr>
            <w:tcW w:w="222" w:type="dxa"/>
            <w:tcBorders>
              <w:left w:val="single" w:sz="24" w:space="0" w:color="365F91" w:themeColor="accent1" w:themeShade="BF"/>
            </w:tcBorders>
          </w:tcPr>
          <w:p w14:paraId="6AFB0B6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3BF08D29" w14:textId="77777777" w:rsidR="00B727BF" w:rsidRDefault="00B727BF">
            <w:pPr>
              <w:cnfStyle w:val="000000000000" w:firstRow="0" w:lastRow="0" w:firstColumn="0" w:lastColumn="0" w:oddVBand="0" w:evenVBand="0" w:oddHBand="0" w:evenHBand="0" w:firstRowFirstColumn="0" w:firstRowLastColumn="0" w:lastRowFirstColumn="0" w:lastRowLastColumn="0"/>
            </w:pPr>
            <w:r>
              <w:t>10</w:t>
            </w:r>
          </w:p>
        </w:tc>
        <w:tc>
          <w:tcPr>
            <w:tcW w:w="222" w:type="dxa"/>
            <w:tcBorders>
              <w:left w:val="single" w:sz="24" w:space="0" w:color="7F7F7F" w:themeColor="text1" w:themeTint="80"/>
            </w:tcBorders>
          </w:tcPr>
          <w:p w14:paraId="166440B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F13E974" w14:textId="77777777" w:rsidR="00B727BF" w:rsidRDefault="00B727BF">
            <w:pPr>
              <w:cnfStyle w:val="000000000000" w:firstRow="0" w:lastRow="0" w:firstColumn="0" w:lastColumn="0" w:oddVBand="0" w:evenVBand="0" w:oddHBand="0" w:evenHBand="0" w:firstRowFirstColumn="0" w:firstRowLastColumn="0" w:lastRowFirstColumn="0" w:lastRowLastColumn="0"/>
            </w:pPr>
            <w:r>
              <w:t>11</w:t>
            </w:r>
          </w:p>
        </w:tc>
        <w:tc>
          <w:tcPr>
            <w:tcW w:w="222" w:type="dxa"/>
            <w:tcBorders>
              <w:left w:val="single" w:sz="24" w:space="0" w:color="7F7F7F" w:themeColor="text1" w:themeTint="80"/>
            </w:tcBorders>
          </w:tcPr>
          <w:p w14:paraId="59EFBE5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D66CA9A" w14:textId="77777777" w:rsidR="00B727BF" w:rsidRDefault="00B727BF">
            <w:pPr>
              <w:cnfStyle w:val="000000000000" w:firstRow="0" w:lastRow="0" w:firstColumn="0" w:lastColumn="0" w:oddVBand="0" w:evenVBand="0" w:oddHBand="0" w:evenHBand="0" w:firstRowFirstColumn="0" w:firstRowLastColumn="0" w:lastRowFirstColumn="0" w:lastRowLastColumn="0"/>
            </w:pPr>
            <w:r>
              <w:t>12</w:t>
            </w:r>
          </w:p>
        </w:tc>
        <w:tc>
          <w:tcPr>
            <w:tcW w:w="222" w:type="dxa"/>
            <w:tcBorders>
              <w:left w:val="single" w:sz="24" w:space="0" w:color="7F7F7F" w:themeColor="text1" w:themeTint="80"/>
            </w:tcBorders>
          </w:tcPr>
          <w:p w14:paraId="4B77677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3EC8FAD3" w14:textId="77777777" w:rsidR="00B727BF" w:rsidRDefault="00B727BF">
            <w:pPr>
              <w:cnfStyle w:val="000000000000" w:firstRow="0" w:lastRow="0" w:firstColumn="0" w:lastColumn="0" w:oddVBand="0" w:evenVBand="0" w:oddHBand="0" w:evenHBand="0" w:firstRowFirstColumn="0" w:firstRowLastColumn="0" w:lastRowFirstColumn="0" w:lastRowLastColumn="0"/>
            </w:pPr>
            <w:r>
              <w:t>13</w:t>
            </w:r>
          </w:p>
        </w:tc>
        <w:tc>
          <w:tcPr>
            <w:tcW w:w="222" w:type="dxa"/>
            <w:tcBorders>
              <w:left w:val="single" w:sz="24" w:space="0" w:color="7F7F7F" w:themeColor="text1" w:themeTint="80"/>
            </w:tcBorders>
          </w:tcPr>
          <w:p w14:paraId="3F4B4C2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6B4D29A" w14:textId="77777777" w:rsidR="00B727BF" w:rsidRDefault="00B727BF">
            <w:pPr>
              <w:cnfStyle w:val="000000000000" w:firstRow="0" w:lastRow="0" w:firstColumn="0" w:lastColumn="0" w:oddVBand="0" w:evenVBand="0" w:oddHBand="0" w:evenHBand="0" w:firstRowFirstColumn="0" w:firstRowLastColumn="0" w:lastRowFirstColumn="0" w:lastRowLastColumn="0"/>
            </w:pPr>
            <w:r>
              <w:t>14</w:t>
            </w:r>
          </w:p>
        </w:tc>
        <w:tc>
          <w:tcPr>
            <w:tcW w:w="236" w:type="dxa"/>
            <w:tcBorders>
              <w:left w:val="single" w:sz="24" w:space="0" w:color="7F7F7F" w:themeColor="text1" w:themeTint="80"/>
            </w:tcBorders>
          </w:tcPr>
          <w:p w14:paraId="2200296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7B410485" w14:textId="77777777" w:rsidR="00B727BF" w:rsidRDefault="00B727BF">
            <w:r>
              <w:t>15</w:t>
            </w:r>
          </w:p>
        </w:tc>
      </w:tr>
      <w:tr w:rsidR="00B727BF" w14:paraId="1332342C"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193233AC" w14:textId="77777777" w:rsidR="00B727BF" w:rsidRDefault="00B727BF"/>
        </w:tc>
        <w:tc>
          <w:tcPr>
            <w:tcW w:w="222" w:type="dxa"/>
          </w:tcPr>
          <w:p w14:paraId="35F511D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15B971F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0654FD6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058AEE0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DDA5B8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7CF74EB1"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692E30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C1C276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1F21A76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691F678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74D40C8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05F14008" w14:textId="77777777" w:rsidR="00B727BF" w:rsidRDefault="00B727BF"/>
        </w:tc>
      </w:tr>
      <w:tr w:rsidR="00B727BF" w14:paraId="327C821A"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0808377B" w14:textId="77777777" w:rsidR="00B727BF" w:rsidRDefault="00B727BF">
            <w:r>
              <w:t>16</w:t>
            </w:r>
          </w:p>
        </w:tc>
        <w:tc>
          <w:tcPr>
            <w:tcW w:w="222" w:type="dxa"/>
            <w:tcBorders>
              <w:left w:val="single" w:sz="24" w:space="0" w:color="365F91" w:themeColor="accent1" w:themeShade="BF"/>
            </w:tcBorders>
          </w:tcPr>
          <w:p w14:paraId="3E4525B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7DC430D2" w14:textId="77777777" w:rsidR="00B727BF" w:rsidRDefault="00B727BF">
            <w:pPr>
              <w:cnfStyle w:val="000000000000" w:firstRow="0" w:lastRow="0" w:firstColumn="0" w:lastColumn="0" w:oddVBand="0" w:evenVBand="0" w:oddHBand="0" w:evenHBand="0" w:firstRowFirstColumn="0" w:firstRowLastColumn="0" w:lastRowFirstColumn="0" w:lastRowLastColumn="0"/>
            </w:pPr>
            <w:r>
              <w:t>17</w:t>
            </w:r>
          </w:p>
        </w:tc>
        <w:tc>
          <w:tcPr>
            <w:tcW w:w="222" w:type="dxa"/>
            <w:tcBorders>
              <w:left w:val="single" w:sz="24" w:space="0" w:color="7F7F7F" w:themeColor="text1" w:themeTint="80"/>
            </w:tcBorders>
          </w:tcPr>
          <w:p w14:paraId="6A91DE9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79158C97" w14:textId="77777777" w:rsidR="00B727BF" w:rsidRDefault="00B727BF">
            <w:pPr>
              <w:cnfStyle w:val="000000000000" w:firstRow="0" w:lastRow="0" w:firstColumn="0" w:lastColumn="0" w:oddVBand="0" w:evenVBand="0" w:oddHBand="0" w:evenHBand="0" w:firstRowFirstColumn="0" w:firstRowLastColumn="0" w:lastRowFirstColumn="0" w:lastRowLastColumn="0"/>
            </w:pPr>
            <w:r>
              <w:t>18</w:t>
            </w:r>
          </w:p>
        </w:tc>
        <w:tc>
          <w:tcPr>
            <w:tcW w:w="222" w:type="dxa"/>
            <w:tcBorders>
              <w:left w:val="single" w:sz="24" w:space="0" w:color="7F7F7F" w:themeColor="text1" w:themeTint="80"/>
            </w:tcBorders>
          </w:tcPr>
          <w:p w14:paraId="4ABF641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B704557" w14:textId="77777777" w:rsidR="00B727BF" w:rsidRDefault="00B727BF">
            <w:pPr>
              <w:cnfStyle w:val="000000000000" w:firstRow="0" w:lastRow="0" w:firstColumn="0" w:lastColumn="0" w:oddVBand="0" w:evenVBand="0" w:oddHBand="0" w:evenHBand="0" w:firstRowFirstColumn="0" w:firstRowLastColumn="0" w:lastRowFirstColumn="0" w:lastRowLastColumn="0"/>
            </w:pPr>
            <w:r>
              <w:t>19</w:t>
            </w:r>
          </w:p>
        </w:tc>
        <w:tc>
          <w:tcPr>
            <w:tcW w:w="222" w:type="dxa"/>
            <w:tcBorders>
              <w:left w:val="single" w:sz="24" w:space="0" w:color="7F7F7F" w:themeColor="text1" w:themeTint="80"/>
            </w:tcBorders>
          </w:tcPr>
          <w:p w14:paraId="0D20D2CE"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3F43E527" w14:textId="77777777" w:rsidR="00B727BF" w:rsidRDefault="00B727BF">
            <w:pPr>
              <w:cnfStyle w:val="000000000000" w:firstRow="0" w:lastRow="0" w:firstColumn="0" w:lastColumn="0" w:oddVBand="0" w:evenVBand="0" w:oddHBand="0" w:evenHBand="0" w:firstRowFirstColumn="0" w:firstRowLastColumn="0" w:lastRowFirstColumn="0" w:lastRowLastColumn="0"/>
            </w:pPr>
            <w:r>
              <w:t>20</w:t>
            </w:r>
          </w:p>
        </w:tc>
        <w:tc>
          <w:tcPr>
            <w:tcW w:w="222" w:type="dxa"/>
            <w:tcBorders>
              <w:left w:val="single" w:sz="24" w:space="0" w:color="7F7F7F" w:themeColor="text1" w:themeTint="80"/>
            </w:tcBorders>
          </w:tcPr>
          <w:p w14:paraId="2ABAEB7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FE866C8" w14:textId="77777777" w:rsidR="00B727BF" w:rsidRDefault="00B727BF">
            <w:pPr>
              <w:cnfStyle w:val="000000000000" w:firstRow="0" w:lastRow="0" w:firstColumn="0" w:lastColumn="0" w:oddVBand="0" w:evenVBand="0" w:oddHBand="0" w:evenHBand="0" w:firstRowFirstColumn="0" w:firstRowLastColumn="0" w:lastRowFirstColumn="0" w:lastRowLastColumn="0"/>
            </w:pPr>
            <w:r>
              <w:t>21</w:t>
            </w:r>
          </w:p>
        </w:tc>
        <w:tc>
          <w:tcPr>
            <w:tcW w:w="236" w:type="dxa"/>
            <w:tcBorders>
              <w:left w:val="single" w:sz="24" w:space="0" w:color="7F7F7F" w:themeColor="text1" w:themeTint="80"/>
            </w:tcBorders>
          </w:tcPr>
          <w:p w14:paraId="71BC011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5482A18D" w14:textId="77777777" w:rsidR="00B727BF" w:rsidRDefault="00B727BF">
            <w:r>
              <w:t>22</w:t>
            </w:r>
          </w:p>
        </w:tc>
      </w:tr>
      <w:tr w:rsidR="00B727BF" w14:paraId="5E231F38"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6D97FE27" w14:textId="77777777" w:rsidR="00B727BF" w:rsidRDefault="00B727BF"/>
        </w:tc>
        <w:tc>
          <w:tcPr>
            <w:tcW w:w="222" w:type="dxa"/>
          </w:tcPr>
          <w:p w14:paraId="7AFE0EC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7F8A0F2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E745F2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01732B1F"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3A49F08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19DEBC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6269EF3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150B730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34920D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577DF2F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15DF726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3834D6D9" w14:textId="77777777" w:rsidR="00B727BF" w:rsidRDefault="00B727BF"/>
        </w:tc>
      </w:tr>
      <w:tr w:rsidR="00B727BF" w14:paraId="458686EB"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04717FC3" w14:textId="77777777" w:rsidR="00B727BF" w:rsidRDefault="00B727BF">
            <w:r>
              <w:t>23</w:t>
            </w:r>
          </w:p>
        </w:tc>
        <w:tc>
          <w:tcPr>
            <w:tcW w:w="222" w:type="dxa"/>
            <w:tcBorders>
              <w:left w:val="single" w:sz="24" w:space="0" w:color="365F91" w:themeColor="accent1" w:themeShade="BF"/>
            </w:tcBorders>
          </w:tcPr>
          <w:p w14:paraId="113F1C3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3D29D1DB" w14:textId="77777777" w:rsidR="00B727BF" w:rsidRDefault="00B727BF">
            <w:pPr>
              <w:cnfStyle w:val="000000000000" w:firstRow="0" w:lastRow="0" w:firstColumn="0" w:lastColumn="0" w:oddVBand="0" w:evenVBand="0" w:oddHBand="0" w:evenHBand="0" w:firstRowFirstColumn="0" w:firstRowLastColumn="0" w:lastRowFirstColumn="0" w:lastRowLastColumn="0"/>
            </w:pPr>
            <w:r>
              <w:t>24</w:t>
            </w:r>
          </w:p>
        </w:tc>
        <w:tc>
          <w:tcPr>
            <w:tcW w:w="222" w:type="dxa"/>
            <w:tcBorders>
              <w:left w:val="single" w:sz="24" w:space="0" w:color="7F7F7F" w:themeColor="text1" w:themeTint="80"/>
            </w:tcBorders>
          </w:tcPr>
          <w:p w14:paraId="086485A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368B310" w14:textId="77777777" w:rsidR="00B727BF" w:rsidRDefault="00B727BF">
            <w:pPr>
              <w:cnfStyle w:val="000000000000" w:firstRow="0" w:lastRow="0" w:firstColumn="0" w:lastColumn="0" w:oddVBand="0" w:evenVBand="0" w:oddHBand="0" w:evenHBand="0" w:firstRowFirstColumn="0" w:firstRowLastColumn="0" w:lastRowFirstColumn="0" w:lastRowLastColumn="0"/>
            </w:pPr>
            <w:r>
              <w:t>25</w:t>
            </w:r>
          </w:p>
        </w:tc>
        <w:tc>
          <w:tcPr>
            <w:tcW w:w="222" w:type="dxa"/>
            <w:tcBorders>
              <w:left w:val="single" w:sz="24" w:space="0" w:color="7F7F7F" w:themeColor="text1" w:themeTint="80"/>
            </w:tcBorders>
          </w:tcPr>
          <w:p w14:paraId="32AA1A4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2BF92E7" w14:textId="77777777" w:rsidR="00B727BF" w:rsidRDefault="00B727BF">
            <w:pPr>
              <w:cnfStyle w:val="000000000000" w:firstRow="0" w:lastRow="0" w:firstColumn="0" w:lastColumn="0" w:oddVBand="0" w:evenVBand="0" w:oddHBand="0" w:evenHBand="0" w:firstRowFirstColumn="0" w:firstRowLastColumn="0" w:lastRowFirstColumn="0" w:lastRowLastColumn="0"/>
            </w:pPr>
            <w:r>
              <w:t>26</w:t>
            </w:r>
          </w:p>
        </w:tc>
        <w:tc>
          <w:tcPr>
            <w:tcW w:w="222" w:type="dxa"/>
            <w:tcBorders>
              <w:left w:val="single" w:sz="24" w:space="0" w:color="7F7F7F" w:themeColor="text1" w:themeTint="80"/>
            </w:tcBorders>
          </w:tcPr>
          <w:p w14:paraId="4A7371B9"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9DE9CD3" w14:textId="77777777" w:rsidR="00B727BF" w:rsidRDefault="00B727BF">
            <w:pPr>
              <w:cnfStyle w:val="000000000000" w:firstRow="0" w:lastRow="0" w:firstColumn="0" w:lastColumn="0" w:oddVBand="0" w:evenVBand="0" w:oddHBand="0" w:evenHBand="0" w:firstRowFirstColumn="0" w:firstRowLastColumn="0" w:lastRowFirstColumn="0" w:lastRowLastColumn="0"/>
            </w:pPr>
            <w:r>
              <w:t>27</w:t>
            </w:r>
          </w:p>
        </w:tc>
        <w:tc>
          <w:tcPr>
            <w:tcW w:w="222" w:type="dxa"/>
            <w:tcBorders>
              <w:left w:val="single" w:sz="24" w:space="0" w:color="7F7F7F" w:themeColor="text1" w:themeTint="80"/>
            </w:tcBorders>
          </w:tcPr>
          <w:p w14:paraId="7C332397"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50E948FF" w14:textId="77777777" w:rsidR="00B727BF" w:rsidRDefault="00B727BF">
            <w:pPr>
              <w:cnfStyle w:val="000000000000" w:firstRow="0" w:lastRow="0" w:firstColumn="0" w:lastColumn="0" w:oddVBand="0" w:evenVBand="0" w:oddHBand="0" w:evenHBand="0" w:firstRowFirstColumn="0" w:firstRowLastColumn="0" w:lastRowFirstColumn="0" w:lastRowLastColumn="0"/>
            </w:pPr>
            <w:r>
              <w:t>28</w:t>
            </w:r>
          </w:p>
        </w:tc>
        <w:tc>
          <w:tcPr>
            <w:tcW w:w="236" w:type="dxa"/>
            <w:tcBorders>
              <w:left w:val="single" w:sz="24" w:space="0" w:color="7F7F7F" w:themeColor="text1" w:themeTint="80"/>
            </w:tcBorders>
          </w:tcPr>
          <w:p w14:paraId="20A24345"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0BFB5F5F" w14:textId="77777777" w:rsidR="00B727BF" w:rsidRDefault="00B727BF">
            <w:r>
              <w:t>29</w:t>
            </w:r>
          </w:p>
        </w:tc>
      </w:tr>
      <w:tr w:rsidR="00B727BF" w14:paraId="19E459A8" w14:textId="77777777" w:rsidTr="004E0FAE">
        <w:trPr>
          <w:jc w:val="center"/>
        </w:trPr>
        <w:tc>
          <w:tcPr>
            <w:cnfStyle w:val="001000000000" w:firstRow="0" w:lastRow="0" w:firstColumn="1" w:lastColumn="0" w:oddVBand="0" w:evenVBand="0" w:oddHBand="0" w:evenHBand="0" w:firstRowFirstColumn="0" w:firstRowLastColumn="0" w:lastRowFirstColumn="0" w:lastRowLastColumn="0"/>
            <w:tcW w:w="864" w:type="dxa"/>
            <w:tcBorders>
              <w:bottom w:val="single" w:sz="4" w:space="0" w:color="365F91" w:themeColor="accent1" w:themeShade="BF"/>
            </w:tcBorders>
          </w:tcPr>
          <w:p w14:paraId="54F2C32E" w14:textId="77777777" w:rsidR="00B727BF" w:rsidRDefault="00B727BF"/>
        </w:tc>
        <w:tc>
          <w:tcPr>
            <w:tcW w:w="222" w:type="dxa"/>
          </w:tcPr>
          <w:p w14:paraId="0036A57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bottom w:val="single" w:sz="4" w:space="0" w:color="7F7F7F" w:themeColor="text1" w:themeTint="80"/>
            </w:tcBorders>
          </w:tcPr>
          <w:p w14:paraId="4B75787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49BC26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167DC8B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28A633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420CC7B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7F567AD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3B36F4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Pr>
          <w:p w14:paraId="05C01936"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bottom w:val="single" w:sz="4" w:space="0" w:color="7F7F7F" w:themeColor="text1" w:themeTint="80"/>
            </w:tcBorders>
          </w:tcPr>
          <w:p w14:paraId="3593E51D"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Pr>
          <w:p w14:paraId="05C961BB"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bottom w:val="single" w:sz="4" w:space="0" w:color="365F91" w:themeColor="accent1" w:themeShade="BF"/>
            </w:tcBorders>
          </w:tcPr>
          <w:p w14:paraId="19B6EE65" w14:textId="77777777" w:rsidR="00B727BF" w:rsidRDefault="00B727BF"/>
        </w:tc>
      </w:tr>
      <w:tr w:rsidR="00B727BF" w14:paraId="047D280E" w14:textId="77777777" w:rsidTr="004E0FAE">
        <w:trPr>
          <w:trHeight w:val="576"/>
          <w:jc w:val="center"/>
        </w:trPr>
        <w:tc>
          <w:tcPr>
            <w:cnfStyle w:val="001000000000" w:firstRow="0" w:lastRow="0" w:firstColumn="1" w:lastColumn="0" w:oddVBand="0" w:evenVBand="0" w:oddHBand="0" w:evenHBand="0" w:firstRowFirstColumn="0" w:firstRowLastColumn="0" w:lastRowFirstColumn="0" w:lastRowLastColumn="0"/>
            <w:tcW w:w="864" w:type="dxa"/>
            <w:tcBorders>
              <w:top w:val="single" w:sz="4" w:space="0" w:color="365F91" w:themeColor="accent1" w:themeShade="BF"/>
              <w:right w:val="single" w:sz="24" w:space="0" w:color="365F91" w:themeColor="accent1" w:themeShade="BF"/>
            </w:tcBorders>
          </w:tcPr>
          <w:p w14:paraId="68504803" w14:textId="77777777" w:rsidR="00B727BF" w:rsidRDefault="00B727BF">
            <w:r>
              <w:t>30</w:t>
            </w:r>
          </w:p>
        </w:tc>
        <w:tc>
          <w:tcPr>
            <w:tcW w:w="222" w:type="dxa"/>
            <w:tcBorders>
              <w:left w:val="single" w:sz="24" w:space="0" w:color="365F91" w:themeColor="accent1" w:themeShade="BF"/>
            </w:tcBorders>
          </w:tcPr>
          <w:p w14:paraId="6AE78DF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984" w:type="dxa"/>
            <w:tcBorders>
              <w:top w:val="single" w:sz="4" w:space="0" w:color="7F7F7F" w:themeColor="text1" w:themeTint="80"/>
              <w:right w:val="single" w:sz="24" w:space="0" w:color="7F7F7F" w:themeColor="text1" w:themeTint="80"/>
            </w:tcBorders>
          </w:tcPr>
          <w:p w14:paraId="503DB4F0" w14:textId="77777777" w:rsidR="00B727BF" w:rsidRDefault="00B727BF">
            <w:pPr>
              <w:cnfStyle w:val="000000000000" w:firstRow="0" w:lastRow="0" w:firstColumn="0" w:lastColumn="0" w:oddVBand="0" w:evenVBand="0" w:oddHBand="0" w:evenHBand="0" w:firstRowFirstColumn="0" w:firstRowLastColumn="0" w:lastRowFirstColumn="0" w:lastRowLastColumn="0"/>
            </w:pPr>
            <w:r>
              <w:t>31</w:t>
            </w:r>
          </w:p>
        </w:tc>
        <w:tc>
          <w:tcPr>
            <w:tcW w:w="222" w:type="dxa"/>
            <w:tcBorders>
              <w:left w:val="single" w:sz="24" w:space="0" w:color="7F7F7F" w:themeColor="text1" w:themeTint="80"/>
            </w:tcBorders>
          </w:tcPr>
          <w:p w14:paraId="6A53393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15C717FA"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11EF844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2CB14818"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2827871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0F75D340"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22" w:type="dxa"/>
            <w:tcBorders>
              <w:left w:val="single" w:sz="24" w:space="0" w:color="7F7F7F" w:themeColor="text1" w:themeTint="80"/>
            </w:tcBorders>
          </w:tcPr>
          <w:p w14:paraId="3635EE94"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864" w:type="dxa"/>
            <w:tcBorders>
              <w:top w:val="single" w:sz="4" w:space="0" w:color="7F7F7F" w:themeColor="text1" w:themeTint="80"/>
              <w:right w:val="single" w:sz="24" w:space="0" w:color="7F7F7F" w:themeColor="text1" w:themeTint="80"/>
            </w:tcBorders>
          </w:tcPr>
          <w:p w14:paraId="4E0E83AC"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tcW w:w="236" w:type="dxa"/>
            <w:tcBorders>
              <w:left w:val="single" w:sz="24" w:space="0" w:color="7F7F7F" w:themeColor="text1" w:themeTint="80"/>
            </w:tcBorders>
          </w:tcPr>
          <w:p w14:paraId="1DDE4A82" w14:textId="77777777" w:rsidR="00B727BF" w:rsidRDefault="00B727BF">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64" w:type="dxa"/>
            <w:gridSpan w:val="2"/>
            <w:tcBorders>
              <w:top w:val="single" w:sz="4" w:space="0" w:color="365F91" w:themeColor="accent1" w:themeShade="BF"/>
              <w:right w:val="single" w:sz="24" w:space="0" w:color="365F91" w:themeColor="accent1" w:themeShade="BF"/>
            </w:tcBorders>
          </w:tcPr>
          <w:p w14:paraId="73DD1BB7" w14:textId="77777777" w:rsidR="00B727BF" w:rsidRDefault="00B727BF"/>
        </w:tc>
      </w:tr>
    </w:tbl>
    <w:p w14:paraId="50765C34" w14:textId="77777777" w:rsidR="00B727BF" w:rsidRDefault="00E7307D" w:rsidP="00E7307D">
      <w:pPr>
        <w:pStyle w:val="Heading1"/>
      </w:pPr>
      <w:bookmarkStart w:id="7" w:name="_Toc359077857"/>
      <w:r>
        <w:lastRenderedPageBreak/>
        <w:t>Structural Elements</w:t>
      </w:r>
      <w:bookmarkEnd w:id="7"/>
    </w:p>
    <w:p w14:paraId="67BC1CCA" w14:textId="77777777" w:rsidR="00E7307D" w:rsidRDefault="00E7307D" w:rsidP="00E7307D">
      <w:r>
        <w:t xml:space="preserve">Miscellaneous structural elements you can add to your document, like footnotes, endnotes, dropcaps and the like. </w:t>
      </w:r>
    </w:p>
    <w:p w14:paraId="36A972C9" w14:textId="77777777" w:rsidR="00E7307D" w:rsidRDefault="00E7307D" w:rsidP="00E7307D">
      <w:pPr>
        <w:pStyle w:val="Heading2"/>
      </w:pPr>
      <w:bookmarkStart w:id="8" w:name="_Toc359077858"/>
      <w:r>
        <w:t>Footnotes &amp; Endnotes</w:t>
      </w:r>
      <w:bookmarkEnd w:id="8"/>
    </w:p>
    <w:p w14:paraId="1DA55719" w14:textId="77777777" w:rsidR="00E7307D" w:rsidRDefault="00E7307D" w:rsidP="00E7307D">
      <w:r>
        <w:t>Footnotes</w:t>
      </w:r>
      <w:r>
        <w:rPr>
          <w:rStyle w:val="FootnoteReference"/>
        </w:rPr>
        <w:footnoteReference w:id="1"/>
      </w:r>
      <w:r>
        <w:t xml:space="preserve"> and endnotes</w:t>
      </w:r>
      <w:r>
        <w:rPr>
          <w:rStyle w:val="EndnoteReference"/>
        </w:rPr>
        <w:endnoteReference w:id="1"/>
      </w:r>
      <w:r>
        <w:t xml:space="preserve"> are automatically recognized and both are converted to endnotes, with backlinks for maximum ease of use in ebook devices.</w:t>
      </w:r>
    </w:p>
    <w:p w14:paraId="6B0B17E5" w14:textId="77777777" w:rsidR="004C7966" w:rsidRDefault="004C7966" w:rsidP="004C7966">
      <w:pPr>
        <w:pStyle w:val="Heading2"/>
      </w:pPr>
      <w:bookmarkStart w:id="9" w:name="_Toc359077859"/>
      <w:r>
        <w:t>Dropcaps</w:t>
      </w:r>
      <w:bookmarkEnd w:id="9"/>
    </w:p>
    <w:p w14:paraId="23A0A6C7" w14:textId="77777777" w:rsidR="004C7966" w:rsidRPr="004C7966" w:rsidRDefault="004C7966" w:rsidP="004C7966">
      <w:pPr>
        <w:keepNext/>
        <w:framePr w:dropCap="drop" w:lines="3" w:wrap="around" w:vAnchor="text" w:hAnchor="text"/>
        <w:spacing w:line="951" w:lineRule="exact"/>
        <w:textAlignment w:val="baseline"/>
        <w:rPr>
          <w:position w:val="-10"/>
          <w:sz w:val="117"/>
        </w:rPr>
      </w:pPr>
      <w:r w:rsidRPr="004C7966">
        <w:rPr>
          <w:position w:val="-10"/>
          <w:sz w:val="117"/>
        </w:rPr>
        <w:t>D</w:t>
      </w:r>
    </w:p>
    <w:p w14:paraId="652ADA10" w14:textId="77777777" w:rsidR="004C7966" w:rsidRDefault="004C7966" w:rsidP="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14:paraId="37FC7360" w14:textId="77777777" w:rsidR="00973501" w:rsidRDefault="00973501" w:rsidP="00973501">
      <w:pPr>
        <w:pStyle w:val="Heading2"/>
      </w:pPr>
      <w:bookmarkStart w:id="10" w:name="_Toc359077860"/>
      <w:r>
        <w:t>Links</w:t>
      </w:r>
      <w:bookmarkEnd w:id="10"/>
    </w:p>
    <w:p w14:paraId="6AE3025D" w14:textId="77777777" w:rsidR="00973501" w:rsidRDefault="00973501" w:rsidP="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hyperlink r:id="rId9" w:history="1">
        <w:r w:rsidRPr="00973501">
          <w:rPr>
            <w:rStyle w:val="Hyperlink"/>
          </w:rPr>
          <w:t>calibre download page</w:t>
        </w:r>
      </w:hyperlink>
      <w:r>
        <w:t>.</w:t>
      </w:r>
      <w:r w:rsidR="001B39A6">
        <w:t xml:space="preserve"> Then we have a link that points back to the section on </w:t>
      </w:r>
      <w:hyperlink w:anchor="_Paragraph_level_formatting" w:history="1">
        <w:r w:rsidR="001B39A6" w:rsidRPr="001B39A6">
          <w:rPr>
            <w:rStyle w:val="Hyperlink"/>
          </w:rPr>
          <w:t>paragraph level formatting</w:t>
        </w:r>
      </w:hyperlink>
      <w:r w:rsidR="001B39A6">
        <w:t xml:space="preserve"> in this document.</w:t>
      </w:r>
    </w:p>
    <w:p w14:paraId="21DE977B" w14:textId="77777777" w:rsidR="003D6012" w:rsidRDefault="003D6012" w:rsidP="003D6012">
      <w:pPr>
        <w:pStyle w:val="Heading2"/>
      </w:pPr>
      <w:bookmarkStart w:id="11" w:name="_Toc359077861"/>
      <w:r>
        <w:t>Table of Contents</w:t>
      </w:r>
      <w:bookmarkEnd w:id="11"/>
    </w:p>
    <w:p w14:paraId="73662086" w14:textId="77777777" w:rsidR="00936DB5" w:rsidRDefault="00936DB5" w:rsidP="003D6012">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14:paraId="2FFAA287" w14:textId="77777777" w:rsidR="00936DB5" w:rsidRDefault="00936DB5" w:rsidP="003D6012">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14:paraId="3D39D39C" w14:textId="77777777" w:rsidR="003D6012" w:rsidRDefault="00936DB5" w:rsidP="003D6012">
      <w:r>
        <w:lastRenderedPageBreak/>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14:paraId="6E77D4D8" w14:textId="77777777" w:rsidR="00936DB5" w:rsidRPr="00747584" w:rsidRDefault="00936DB5">
      <w:pPr>
        <w:pStyle w:val="TOC1"/>
        <w:tabs>
          <w:tab w:val="right" w:leader="dot" w:pos="9350"/>
        </w:tabs>
        <w:rPr>
          <w:rFonts w:eastAsiaTheme="minorEastAsia"/>
          <w:b w:val="0"/>
          <w:bCs w:val="0"/>
          <w:noProof/>
          <w:sz w:val="24"/>
          <w:szCs w:val="24"/>
        </w:rPr>
      </w:pPr>
      <w:r>
        <w:rPr>
          <w:b w:val="0"/>
          <w:bCs w:val="0"/>
        </w:rPr>
        <w:fldChar w:fldCharType="begin"/>
      </w:r>
      <w:r>
        <w:rPr>
          <w:b w:val="0"/>
          <w:bCs w:val="0"/>
        </w:rPr>
        <w:instrText xml:space="preserve"> TOC \o "1-3" \h \z \u </w:instrText>
      </w:r>
      <w:r>
        <w:rPr>
          <w:b w:val="0"/>
          <w:bCs w:val="0"/>
        </w:rPr>
        <w:fldChar w:fldCharType="separate"/>
      </w:r>
      <w:hyperlink w:anchor="_Toc359077851" w:history="1">
        <w:r w:rsidRPr="00747584">
          <w:rPr>
            <w:rStyle w:val="Hyperlink"/>
            <w:noProof/>
            <w:sz w:val="24"/>
            <w:szCs w:val="24"/>
          </w:rPr>
          <w:t>Demonstration of DOCX support in calibre</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_Toc359077851 \h </w:instrText>
        </w:r>
        <w:r w:rsidRPr="00747584">
          <w:rPr>
            <w:noProof/>
            <w:webHidden/>
            <w:sz w:val="24"/>
            <w:szCs w:val="24"/>
          </w:rPr>
        </w:r>
        <w:r w:rsidRPr="00747584">
          <w:rPr>
            <w:noProof/>
            <w:webHidden/>
            <w:sz w:val="24"/>
            <w:szCs w:val="24"/>
          </w:rPr>
          <w:fldChar w:fldCharType="separate"/>
        </w:r>
        <w:r w:rsidRPr="00747584">
          <w:rPr>
            <w:noProof/>
            <w:webHidden/>
            <w:sz w:val="24"/>
            <w:szCs w:val="24"/>
          </w:rPr>
          <w:t>1</w:t>
        </w:r>
        <w:r w:rsidRPr="00747584">
          <w:rPr>
            <w:noProof/>
            <w:webHidden/>
            <w:sz w:val="24"/>
            <w:szCs w:val="24"/>
          </w:rPr>
          <w:fldChar w:fldCharType="end"/>
        </w:r>
      </w:hyperlink>
    </w:p>
    <w:p w14:paraId="062D661F" w14:textId="77777777" w:rsidR="00936DB5" w:rsidRPr="00747584" w:rsidRDefault="00F32C16">
      <w:pPr>
        <w:pStyle w:val="TOC1"/>
        <w:tabs>
          <w:tab w:val="right" w:leader="dot" w:pos="9350"/>
        </w:tabs>
        <w:rPr>
          <w:rFonts w:eastAsiaTheme="minorEastAsia"/>
          <w:b w:val="0"/>
          <w:bCs w:val="0"/>
          <w:noProof/>
          <w:sz w:val="24"/>
          <w:szCs w:val="24"/>
        </w:rPr>
      </w:pPr>
      <w:hyperlink w:anchor="_Toc359077852" w:history="1">
        <w:r w:rsidR="00936DB5" w:rsidRPr="00747584">
          <w:rPr>
            <w:rStyle w:val="Hyperlink"/>
            <w:noProof/>
            <w:sz w:val="24"/>
            <w:szCs w:val="24"/>
          </w:rPr>
          <w:t>Text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_Toc359077852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16B36C49" w14:textId="77777777" w:rsidR="00936DB5" w:rsidRPr="00747584" w:rsidRDefault="00F32C16">
      <w:pPr>
        <w:pStyle w:val="TOC2"/>
        <w:tabs>
          <w:tab w:val="right" w:leader="dot" w:pos="9350"/>
        </w:tabs>
        <w:rPr>
          <w:rFonts w:eastAsiaTheme="minorEastAsia"/>
          <w:i w:val="0"/>
          <w:iCs w:val="0"/>
          <w:noProof/>
          <w:sz w:val="24"/>
          <w:szCs w:val="24"/>
        </w:rPr>
      </w:pPr>
      <w:hyperlink w:anchor="_Toc359077853" w:history="1">
        <w:r w:rsidR="00936DB5" w:rsidRPr="00747584">
          <w:rPr>
            <w:rStyle w:val="Hyperlink"/>
            <w:noProof/>
            <w:sz w:val="24"/>
            <w:szCs w:val="24"/>
          </w:rPr>
          <w:t>Inline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_Toc359077853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7C4DE8C2" w14:textId="77777777" w:rsidR="00936DB5" w:rsidRPr="00747584" w:rsidRDefault="00F32C16">
      <w:pPr>
        <w:pStyle w:val="TOC2"/>
        <w:tabs>
          <w:tab w:val="right" w:leader="dot" w:pos="9350"/>
        </w:tabs>
        <w:rPr>
          <w:rFonts w:eastAsiaTheme="minorEastAsia"/>
          <w:i w:val="0"/>
          <w:iCs w:val="0"/>
          <w:noProof/>
          <w:sz w:val="24"/>
          <w:szCs w:val="24"/>
        </w:rPr>
      </w:pPr>
      <w:hyperlink w:anchor="_Toc359077854" w:history="1">
        <w:r w:rsidR="00936DB5" w:rsidRPr="00747584">
          <w:rPr>
            <w:rStyle w:val="Hyperlink"/>
            <w:noProof/>
            <w:sz w:val="24"/>
            <w:szCs w:val="24"/>
          </w:rPr>
          <w:t>Fun with fonts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_Toc359077854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53E75C2D" w14:textId="77777777" w:rsidR="00936DB5" w:rsidRPr="00747584" w:rsidRDefault="00F32C16">
      <w:pPr>
        <w:pStyle w:val="TOC2"/>
        <w:tabs>
          <w:tab w:val="right" w:leader="dot" w:pos="9350"/>
        </w:tabs>
        <w:rPr>
          <w:rFonts w:eastAsiaTheme="minorEastAsia"/>
          <w:i w:val="0"/>
          <w:iCs w:val="0"/>
          <w:noProof/>
          <w:sz w:val="24"/>
          <w:szCs w:val="24"/>
        </w:rPr>
      </w:pPr>
      <w:hyperlink w:anchor="_Toc359077855" w:history="1">
        <w:r w:rsidR="00936DB5" w:rsidRPr="00747584">
          <w:rPr>
            <w:rStyle w:val="Hyperlink"/>
            <w:noProof/>
            <w:sz w:val="24"/>
            <w:szCs w:val="24"/>
          </w:rPr>
          <w:t>Paragraph level formatting</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_Toc359077855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2</w:t>
        </w:r>
        <w:r w:rsidR="00936DB5" w:rsidRPr="00747584">
          <w:rPr>
            <w:noProof/>
            <w:webHidden/>
            <w:sz w:val="24"/>
            <w:szCs w:val="24"/>
          </w:rPr>
          <w:fldChar w:fldCharType="end"/>
        </w:r>
      </w:hyperlink>
    </w:p>
    <w:p w14:paraId="6DC8145E" w14:textId="77777777" w:rsidR="00936DB5" w:rsidRPr="00747584" w:rsidRDefault="00F32C16">
      <w:pPr>
        <w:pStyle w:val="TOC1"/>
        <w:tabs>
          <w:tab w:val="right" w:leader="dot" w:pos="9350"/>
        </w:tabs>
        <w:rPr>
          <w:rFonts w:eastAsiaTheme="minorEastAsia"/>
          <w:b w:val="0"/>
          <w:bCs w:val="0"/>
          <w:noProof/>
          <w:sz w:val="24"/>
          <w:szCs w:val="24"/>
        </w:rPr>
      </w:pPr>
      <w:hyperlink w:anchor="_Toc359077856" w:history="1">
        <w:r w:rsidR="00936DB5" w:rsidRPr="00747584">
          <w:rPr>
            <w:rStyle w:val="Hyperlink"/>
            <w:noProof/>
            <w:sz w:val="24"/>
            <w:szCs w:val="24"/>
          </w:rPr>
          <w:t>Tables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_Toc359077856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3</w:t>
        </w:r>
        <w:r w:rsidR="00936DB5" w:rsidRPr="00747584">
          <w:rPr>
            <w:noProof/>
            <w:webHidden/>
            <w:sz w:val="24"/>
            <w:szCs w:val="24"/>
          </w:rPr>
          <w:fldChar w:fldCharType="end"/>
        </w:r>
      </w:hyperlink>
    </w:p>
    <w:p w14:paraId="2FC25B2D" w14:textId="77777777" w:rsidR="00936DB5" w:rsidRPr="00747584" w:rsidRDefault="00F32C16">
      <w:pPr>
        <w:pStyle w:val="TOC1"/>
        <w:tabs>
          <w:tab w:val="right" w:leader="dot" w:pos="9350"/>
        </w:tabs>
        <w:rPr>
          <w:rFonts w:eastAsiaTheme="minorEastAsia"/>
          <w:b w:val="0"/>
          <w:bCs w:val="0"/>
          <w:noProof/>
          <w:sz w:val="24"/>
          <w:szCs w:val="24"/>
        </w:rPr>
      </w:pPr>
      <w:hyperlink w:anchor="_Toc359077857" w:history="1">
        <w:r w:rsidR="00936DB5" w:rsidRPr="00747584">
          <w:rPr>
            <w:rStyle w:val="Hyperlink"/>
            <w:noProof/>
            <w:sz w:val="24"/>
            <w:szCs w:val="24"/>
          </w:rPr>
          <w:t>Structural Elements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_Toc359077857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4E309F18" w14:textId="77777777" w:rsidR="00936DB5" w:rsidRPr="00747584" w:rsidRDefault="00F32C16">
      <w:pPr>
        <w:pStyle w:val="TOC2"/>
        <w:tabs>
          <w:tab w:val="right" w:leader="dot" w:pos="9350"/>
        </w:tabs>
        <w:rPr>
          <w:rFonts w:eastAsiaTheme="minorEastAsia"/>
          <w:i w:val="0"/>
          <w:iCs w:val="0"/>
          <w:noProof/>
          <w:sz w:val="24"/>
          <w:szCs w:val="24"/>
        </w:rPr>
      </w:pPr>
      <w:hyperlink w:anchor="_Toc359077858" w:history="1">
        <w:r w:rsidR="00936DB5" w:rsidRPr="00747584">
          <w:rPr>
            <w:rStyle w:val="Hyperlink"/>
            <w:noProof/>
            <w:sz w:val="24"/>
            <w:szCs w:val="24"/>
          </w:rPr>
          <w:t>Footnotes &amp; Endnotes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_Toc359077858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3A543C14" w14:textId="77777777" w:rsidR="00936DB5" w:rsidRPr="00747584" w:rsidRDefault="00F32C16">
      <w:pPr>
        <w:pStyle w:val="TOC2"/>
        <w:tabs>
          <w:tab w:val="right" w:leader="dot" w:pos="9350"/>
        </w:tabs>
        <w:rPr>
          <w:rFonts w:eastAsiaTheme="minorEastAsia"/>
          <w:i w:val="0"/>
          <w:iCs w:val="0"/>
          <w:noProof/>
          <w:sz w:val="24"/>
          <w:szCs w:val="24"/>
        </w:rPr>
      </w:pPr>
      <w:hyperlink w:anchor="_Toc359077859" w:history="1">
        <w:r w:rsidR="00936DB5" w:rsidRPr="00747584">
          <w:rPr>
            <w:rStyle w:val="Hyperlink"/>
            <w:noProof/>
            <w:sz w:val="24"/>
            <w:szCs w:val="24"/>
          </w:rPr>
          <w:t>Dropcaps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_Toc359077859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4C91955F" w14:textId="77777777" w:rsidR="00936DB5" w:rsidRPr="00747584" w:rsidRDefault="00F32C16">
      <w:pPr>
        <w:pStyle w:val="TOC2"/>
        <w:tabs>
          <w:tab w:val="right" w:leader="dot" w:pos="9350"/>
        </w:tabs>
        <w:rPr>
          <w:rFonts w:eastAsiaTheme="minorEastAsia"/>
          <w:i w:val="0"/>
          <w:iCs w:val="0"/>
          <w:noProof/>
          <w:sz w:val="24"/>
          <w:szCs w:val="24"/>
        </w:rPr>
      </w:pPr>
      <w:hyperlink w:anchor="_Toc359077860" w:history="1">
        <w:r w:rsidR="00936DB5" w:rsidRPr="00747584">
          <w:rPr>
            <w:rStyle w:val="Hyperlink"/>
            <w:noProof/>
            <w:sz w:val="24"/>
            <w:szCs w:val="24"/>
          </w:rPr>
          <w:t>Links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_Toc359077860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081C29A5" w14:textId="77777777" w:rsidR="00936DB5" w:rsidRPr="00747584" w:rsidRDefault="00F32C16">
      <w:pPr>
        <w:pStyle w:val="TOC2"/>
        <w:tabs>
          <w:tab w:val="right" w:leader="dot" w:pos="9350"/>
        </w:tabs>
        <w:rPr>
          <w:rFonts w:eastAsiaTheme="minorEastAsia"/>
          <w:i w:val="0"/>
          <w:iCs w:val="0"/>
          <w:noProof/>
          <w:sz w:val="24"/>
          <w:szCs w:val="24"/>
        </w:rPr>
      </w:pPr>
      <w:hyperlink w:anchor="_Toc359077861" w:history="1">
        <w:r w:rsidR="00936DB5" w:rsidRPr="00747584">
          <w:rPr>
            <w:rStyle w:val="Hyperlink"/>
            <w:noProof/>
            <w:sz w:val="24"/>
            <w:szCs w:val="24"/>
          </w:rPr>
          <w:t>Table of Contents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_Toc359077861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5</w:t>
        </w:r>
        <w:r w:rsidR="00936DB5" w:rsidRPr="00747584">
          <w:rPr>
            <w:noProof/>
            <w:webHidden/>
            <w:sz w:val="24"/>
            <w:szCs w:val="24"/>
          </w:rPr>
          <w:fldChar w:fldCharType="end"/>
        </w:r>
      </w:hyperlink>
    </w:p>
    <w:p w14:paraId="3B764109" w14:textId="77777777" w:rsidR="00936DB5" w:rsidRPr="00747584" w:rsidRDefault="00F32C16">
      <w:pPr>
        <w:pStyle w:val="TOC1"/>
        <w:tabs>
          <w:tab w:val="right" w:leader="dot" w:pos="9350"/>
        </w:tabs>
        <w:rPr>
          <w:rFonts w:eastAsiaTheme="minorEastAsia"/>
          <w:b w:val="0"/>
          <w:bCs w:val="0"/>
          <w:noProof/>
          <w:sz w:val="24"/>
          <w:szCs w:val="24"/>
        </w:rPr>
      </w:pPr>
      <w:hyperlink w:anchor="_Toc359077862" w:history="1">
        <w:r w:rsidR="00936DB5" w:rsidRPr="00747584">
          <w:rPr>
            <w:rStyle w:val="Hyperlink"/>
            <w:noProof/>
            <w:sz w:val="24"/>
            <w:szCs w:val="24"/>
          </w:rPr>
          <w:t>Images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_Toc359077862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7</w:t>
        </w:r>
        <w:r w:rsidR="00936DB5" w:rsidRPr="00747584">
          <w:rPr>
            <w:noProof/>
            <w:webHidden/>
            <w:sz w:val="24"/>
            <w:szCs w:val="24"/>
          </w:rPr>
          <w:fldChar w:fldCharType="end"/>
        </w:r>
      </w:hyperlink>
    </w:p>
    <w:p w14:paraId="42A9C28C" w14:textId="77777777" w:rsidR="00936DB5" w:rsidRPr="00747584" w:rsidRDefault="00F32C16">
      <w:pPr>
        <w:pStyle w:val="TOC1"/>
        <w:tabs>
          <w:tab w:val="right" w:leader="dot" w:pos="9350"/>
        </w:tabs>
        <w:rPr>
          <w:rFonts w:eastAsiaTheme="minorEastAsia"/>
          <w:b w:val="0"/>
          <w:bCs w:val="0"/>
          <w:noProof/>
          <w:sz w:val="24"/>
          <w:szCs w:val="24"/>
        </w:rPr>
      </w:pPr>
      <w:hyperlink w:anchor="_Toc359077863" w:history="1">
        <w:r w:rsidR="00936DB5" w:rsidRPr="00747584">
          <w:rPr>
            <w:rStyle w:val="Hyperlink"/>
            <w:noProof/>
            <w:sz w:val="24"/>
            <w:szCs w:val="24"/>
          </w:rPr>
          <w:t>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_Toc359077863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05994B41" w14:textId="77777777" w:rsidR="00936DB5" w:rsidRPr="00747584" w:rsidRDefault="00F32C16">
      <w:pPr>
        <w:pStyle w:val="TOC2"/>
        <w:tabs>
          <w:tab w:val="right" w:leader="dot" w:pos="9350"/>
        </w:tabs>
        <w:rPr>
          <w:rFonts w:eastAsiaTheme="minorEastAsia"/>
          <w:i w:val="0"/>
          <w:iCs w:val="0"/>
          <w:noProof/>
          <w:sz w:val="24"/>
          <w:szCs w:val="24"/>
        </w:rPr>
      </w:pPr>
      <w:hyperlink w:anchor="_Toc359077864" w:history="1">
        <w:r w:rsidR="00936DB5" w:rsidRPr="00747584">
          <w:rPr>
            <w:rStyle w:val="Hyperlink"/>
            <w:noProof/>
            <w:sz w:val="24"/>
            <w:szCs w:val="24"/>
          </w:rPr>
          <w:t>Bulleted List</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_Toc359077864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64E8C0A5" w14:textId="77777777" w:rsidR="00936DB5" w:rsidRPr="00747584" w:rsidRDefault="00F32C16">
      <w:pPr>
        <w:pStyle w:val="TOC2"/>
        <w:tabs>
          <w:tab w:val="right" w:leader="dot" w:pos="9350"/>
        </w:tabs>
        <w:rPr>
          <w:rFonts w:eastAsiaTheme="minorEastAsia"/>
          <w:i w:val="0"/>
          <w:iCs w:val="0"/>
          <w:noProof/>
          <w:sz w:val="24"/>
          <w:szCs w:val="24"/>
        </w:rPr>
      </w:pPr>
      <w:hyperlink w:anchor="_Toc359077865" w:history="1">
        <w:r w:rsidR="00936DB5" w:rsidRPr="00747584">
          <w:rPr>
            <w:rStyle w:val="Hyperlink"/>
            <w:noProof/>
            <w:sz w:val="24"/>
            <w:szCs w:val="24"/>
          </w:rPr>
          <w:t>Numbered List</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_Toc359077865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50337772" w14:textId="77777777" w:rsidR="00936DB5" w:rsidRPr="00747584" w:rsidRDefault="00F32C16">
      <w:pPr>
        <w:pStyle w:val="TOC2"/>
        <w:tabs>
          <w:tab w:val="right" w:leader="dot" w:pos="9350"/>
        </w:tabs>
        <w:rPr>
          <w:rFonts w:eastAsiaTheme="minorEastAsia"/>
          <w:i w:val="0"/>
          <w:iCs w:val="0"/>
          <w:noProof/>
          <w:sz w:val="24"/>
          <w:szCs w:val="24"/>
        </w:rPr>
      </w:pPr>
      <w:hyperlink w:anchor="_Toc359077866" w:history="1">
        <w:r w:rsidR="00936DB5" w:rsidRPr="00747584">
          <w:rPr>
            <w:rStyle w:val="Hyperlink"/>
            <w:noProof/>
            <w:sz w:val="24"/>
            <w:szCs w:val="24"/>
          </w:rPr>
          <w:t>Multi-level 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_Toc359077866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617A33C4" w14:textId="77777777" w:rsidR="00936DB5" w:rsidRDefault="00F32C16">
      <w:pPr>
        <w:pStyle w:val="TOC2"/>
        <w:tabs>
          <w:tab w:val="right" w:leader="dot" w:pos="9350"/>
        </w:tabs>
        <w:rPr>
          <w:rFonts w:eastAsiaTheme="minorEastAsia"/>
          <w:i w:val="0"/>
          <w:iCs w:val="0"/>
          <w:noProof/>
          <w:sz w:val="22"/>
          <w:szCs w:val="22"/>
        </w:rPr>
      </w:pPr>
      <w:hyperlink w:anchor="_Toc359077867" w:history="1">
        <w:r w:rsidR="00936DB5" w:rsidRPr="00747584">
          <w:rPr>
            <w:rStyle w:val="Hyperlink"/>
            <w:noProof/>
            <w:sz w:val="24"/>
            <w:szCs w:val="24"/>
          </w:rPr>
          <w:t>Continued Lists</w:t>
        </w:r>
        <w:r w:rsidR="00936DB5" w:rsidRPr="00747584">
          <w:rPr>
            <w:noProof/>
            <w:webHidden/>
            <w:sz w:val="24"/>
            <w:szCs w:val="24"/>
          </w:rPr>
          <w:tab/>
        </w:r>
        <w:r w:rsidR="00936DB5" w:rsidRPr="00747584">
          <w:rPr>
            <w:noProof/>
            <w:webHidden/>
            <w:sz w:val="24"/>
            <w:szCs w:val="24"/>
          </w:rPr>
          <w:fldChar w:fldCharType="begin"/>
        </w:r>
        <w:r w:rsidR="00936DB5" w:rsidRPr="00747584">
          <w:rPr>
            <w:noProof/>
            <w:webHidden/>
            <w:sz w:val="24"/>
            <w:szCs w:val="24"/>
          </w:rPr>
          <w:instrText xml:space="preserve"> PAGEREF _Toc359077867 \h </w:instrText>
        </w:r>
        <w:r w:rsidR="00936DB5" w:rsidRPr="00747584">
          <w:rPr>
            <w:noProof/>
            <w:webHidden/>
            <w:sz w:val="24"/>
            <w:szCs w:val="24"/>
          </w:rPr>
        </w:r>
        <w:r w:rsidR="00936DB5" w:rsidRPr="00747584">
          <w:rPr>
            <w:noProof/>
            <w:webHidden/>
            <w:sz w:val="24"/>
            <w:szCs w:val="24"/>
          </w:rPr>
          <w:fldChar w:fldCharType="separate"/>
        </w:r>
        <w:r w:rsidR="00936DB5" w:rsidRPr="00747584">
          <w:rPr>
            <w:noProof/>
            <w:webHidden/>
            <w:sz w:val="24"/>
            <w:szCs w:val="24"/>
          </w:rPr>
          <w:t>8</w:t>
        </w:r>
        <w:r w:rsidR="00936DB5" w:rsidRPr="00747584">
          <w:rPr>
            <w:noProof/>
            <w:webHidden/>
            <w:sz w:val="24"/>
            <w:szCs w:val="24"/>
          </w:rPr>
          <w:fldChar w:fldCharType="end"/>
        </w:r>
      </w:hyperlink>
    </w:p>
    <w:p w14:paraId="2820E0DD" w14:textId="77777777" w:rsidR="00217028" w:rsidRDefault="00936DB5" w:rsidP="003D6012">
      <w:r>
        <w:rPr>
          <w:rFonts w:asciiTheme="minorHAnsi" w:hAnsiTheme="minorHAnsi"/>
          <w:b/>
          <w:bCs/>
          <w:sz w:val="20"/>
          <w:szCs w:val="20"/>
        </w:rPr>
        <w:fldChar w:fldCharType="end"/>
      </w:r>
    </w:p>
    <w:p w14:paraId="105F3F07" w14:textId="77777777" w:rsidR="00D17E3A" w:rsidRDefault="00D17E3A" w:rsidP="003D6012"/>
    <w:p w14:paraId="3101A09F" w14:textId="77777777" w:rsidR="002E7C7C" w:rsidRDefault="002E7C7C" w:rsidP="002E7C7C">
      <w:pPr>
        <w:pStyle w:val="Heading1"/>
      </w:pPr>
      <w:bookmarkStart w:id="12" w:name="_Toc359077862"/>
      <w:r>
        <w:lastRenderedPageBreak/>
        <w:t>Images</w:t>
      </w:r>
      <w:bookmarkEnd w:id="12"/>
    </w:p>
    <w:p w14:paraId="267BCCA1" w14:textId="77777777" w:rsidR="002E7C7C" w:rsidRDefault="002E7C7C" w:rsidP="002E7C7C">
      <w:r>
        <w:t xml:space="preserve">Images can be of three main types. Inline images are images that are part of the normal text flow, like this image of a green dot </w:t>
      </w:r>
      <w:r>
        <w:rPr>
          <w:noProof/>
        </w:rPr>
        <w:drawing>
          <wp:inline distT="0" distB="0" distL="0" distR="0" wp14:anchorId="3ACAE5AC" wp14:editId="14D9CB7B">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distT="0" distB="0" distL="114300" distR="114300" simplePos="0" relativeHeight="251658240" behindDoc="0" locked="0" layoutInCell="1" allowOverlap="1" wp14:anchorId="025FF8EA" wp14:editId="36DCEA92">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w:t>
      </w:r>
      <w:proofErr w:type="gramStart"/>
      <w:r>
        <w:t>“ on</w:t>
      </w:r>
      <w:proofErr w:type="gramEnd"/>
      <w:r>
        <w:t xml:space="preserve">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14:paraId="7666004C" w14:textId="77777777" w:rsidR="002E7C7C" w:rsidRDefault="002E7C7C" w:rsidP="002E7C7C">
      <w:r>
        <w:t>The final type of image is a “block” image, one that becomes a paragraph on its own and has no text on either side. Below is a centered green dot.</w:t>
      </w:r>
    </w:p>
    <w:p w14:paraId="42264C36" w14:textId="77777777" w:rsidR="002E7C7C" w:rsidRDefault="00B830C2" w:rsidP="002E7C7C">
      <w:r>
        <w:rPr>
          <w:noProof/>
        </w:rPr>
        <w:drawing>
          <wp:anchor distT="0" distB="0" distL="114300" distR="114300" simplePos="0" relativeHeight="251660288" behindDoc="0" locked="0" layoutInCell="1" allowOverlap="1" wp14:anchorId="541FBA68" wp14:editId="603F10AE">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rPr>
        <w:drawing>
          <wp:anchor distT="0" distB="0" distL="114300" distR="114300" simplePos="0" relativeHeight="251659264" behindDoc="0" locked="0" layoutInCell="1" allowOverlap="1" wp14:anchorId="6E6FC870" wp14:editId="516959BC">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14:paraId="52467CF9" w14:textId="77777777"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14:paraId="75352FA0" w14:textId="77777777" w:rsidR="008920B2" w:rsidRDefault="008920B2" w:rsidP="008920B2">
      <w:pPr>
        <w:pStyle w:val="Heading1"/>
      </w:pPr>
      <w:bookmarkStart w:id="13" w:name="_Toc359077863"/>
      <w:r>
        <w:lastRenderedPageBreak/>
        <w:t>Lists</w:t>
      </w:r>
      <w:bookmarkEnd w:id="13"/>
    </w:p>
    <w:p w14:paraId="1470FECB" w14:textId="77777777" w:rsidR="008920B2" w:rsidRDefault="008920B2" w:rsidP="008920B2">
      <w:r>
        <w:t>All types of lists are supported by the conversion, with the exception of lists that use fancy bullets, these get converted to regular bullets.</w:t>
      </w:r>
    </w:p>
    <w:p w14:paraId="4DEB7A5A" w14:textId="77777777" w:rsidR="008920B2" w:rsidRDefault="008920B2" w:rsidP="008920B2">
      <w:pPr>
        <w:pStyle w:val="Heading2"/>
      </w:pPr>
      <w:bookmarkStart w:id="14" w:name="_Toc359077864"/>
      <w:r>
        <w:t>Bulleted List</w:t>
      </w:r>
      <w:bookmarkEnd w:id="14"/>
    </w:p>
    <w:p w14:paraId="5DC1A8E8" w14:textId="77777777" w:rsidR="008920B2" w:rsidRDefault="008920B2" w:rsidP="008920B2">
      <w:pPr>
        <w:pStyle w:val="ListParagraph"/>
        <w:numPr>
          <w:ilvl w:val="0"/>
          <w:numId w:val="1"/>
        </w:numPr>
      </w:pPr>
      <w:r>
        <w:t>One</w:t>
      </w:r>
    </w:p>
    <w:p w14:paraId="6979C0CB" w14:textId="77777777" w:rsidR="008920B2" w:rsidRDefault="008920B2" w:rsidP="008920B2">
      <w:pPr>
        <w:pStyle w:val="ListParagraph"/>
        <w:numPr>
          <w:ilvl w:val="0"/>
          <w:numId w:val="1"/>
        </w:numPr>
      </w:pPr>
      <w:r>
        <w:t>Two</w:t>
      </w:r>
    </w:p>
    <w:p w14:paraId="7EE616E4" w14:textId="77777777" w:rsidR="008920B2" w:rsidRDefault="008920B2" w:rsidP="008920B2">
      <w:pPr>
        <w:pStyle w:val="Heading2"/>
      </w:pPr>
      <w:bookmarkStart w:id="15" w:name="_Toc359077865"/>
      <w:r>
        <w:t>Numbered List</w:t>
      </w:r>
      <w:bookmarkEnd w:id="15"/>
    </w:p>
    <w:p w14:paraId="5C091F4A" w14:textId="77777777" w:rsidR="008920B2" w:rsidRDefault="008920B2" w:rsidP="008920B2">
      <w:pPr>
        <w:pStyle w:val="ListParagraph"/>
        <w:numPr>
          <w:ilvl w:val="0"/>
          <w:numId w:val="2"/>
        </w:numPr>
      </w:pPr>
      <w:r>
        <w:t>One, with a very long line to demonstrate that the hanging indent for the list is working correctly</w:t>
      </w:r>
    </w:p>
    <w:p w14:paraId="65023A77" w14:textId="77777777" w:rsidR="008920B2" w:rsidRDefault="008920B2" w:rsidP="008920B2">
      <w:pPr>
        <w:pStyle w:val="ListParagraph"/>
        <w:numPr>
          <w:ilvl w:val="0"/>
          <w:numId w:val="2"/>
        </w:numPr>
      </w:pPr>
      <w:r>
        <w:t>Two</w:t>
      </w:r>
    </w:p>
    <w:p w14:paraId="2189C63E" w14:textId="77777777" w:rsidR="008920B2" w:rsidRDefault="008920B2" w:rsidP="008920B2">
      <w:pPr>
        <w:pStyle w:val="Heading2"/>
      </w:pPr>
      <w:bookmarkStart w:id="16" w:name="_Toc359077866"/>
      <w:r>
        <w:t>Multi-level List</w:t>
      </w:r>
      <w:r w:rsidR="00C65C40">
        <w:t>s</w:t>
      </w:r>
      <w:bookmarkEnd w:id="16"/>
    </w:p>
    <w:p w14:paraId="3D86F84A" w14:textId="77777777" w:rsidR="008920B2" w:rsidRDefault="008920B2" w:rsidP="000822AA">
      <w:pPr>
        <w:pStyle w:val="ListParagraph"/>
        <w:numPr>
          <w:ilvl w:val="0"/>
          <w:numId w:val="3"/>
        </w:numPr>
      </w:pPr>
      <w:r>
        <w:t>One</w:t>
      </w:r>
    </w:p>
    <w:p w14:paraId="7DEFF875" w14:textId="77777777" w:rsidR="008920B2" w:rsidRDefault="008920B2" w:rsidP="000822AA">
      <w:pPr>
        <w:pStyle w:val="ListParagraph"/>
        <w:numPr>
          <w:ilvl w:val="1"/>
          <w:numId w:val="3"/>
        </w:numPr>
      </w:pPr>
      <w:r>
        <w:t>Two</w:t>
      </w:r>
    </w:p>
    <w:p w14:paraId="7A1BAEF0" w14:textId="77777777" w:rsidR="008920B2" w:rsidRDefault="008920B2" w:rsidP="000822AA">
      <w:pPr>
        <w:pStyle w:val="ListParagraph"/>
        <w:numPr>
          <w:ilvl w:val="2"/>
          <w:numId w:val="3"/>
        </w:numPr>
      </w:pPr>
      <w:r>
        <w:t>Three</w:t>
      </w:r>
    </w:p>
    <w:p w14:paraId="131338EF" w14:textId="77777777" w:rsidR="008920B2" w:rsidRDefault="008920B2" w:rsidP="000822AA">
      <w:pPr>
        <w:pStyle w:val="ListParagraph"/>
        <w:numPr>
          <w:ilvl w:val="2"/>
          <w:numId w:val="3"/>
        </w:numPr>
      </w:pPr>
      <w:r>
        <w:t>Four with a very long line to demonstrate that the hanging indent for the list is working correctly.</w:t>
      </w:r>
    </w:p>
    <w:p w14:paraId="637BD328" w14:textId="77777777" w:rsidR="00C65C40" w:rsidRDefault="00C65C40" w:rsidP="00C65C40">
      <w:pPr>
        <w:pStyle w:val="ListParagraph"/>
        <w:numPr>
          <w:ilvl w:val="2"/>
          <w:numId w:val="3"/>
        </w:numPr>
      </w:pPr>
      <w:r>
        <w:t>Five</w:t>
      </w:r>
    </w:p>
    <w:p w14:paraId="2060976D" w14:textId="77777777" w:rsidR="000822AA" w:rsidRDefault="000822AA" w:rsidP="000822AA">
      <w:pPr>
        <w:pStyle w:val="ListParagraph"/>
        <w:numPr>
          <w:ilvl w:val="0"/>
          <w:numId w:val="3"/>
        </w:numPr>
      </w:pPr>
      <w:r>
        <w:t>Six</w:t>
      </w:r>
    </w:p>
    <w:p w14:paraId="349DE7AC" w14:textId="77777777" w:rsidR="000822AA" w:rsidRDefault="000822AA" w:rsidP="000822AA">
      <w:pPr>
        <w:pStyle w:val="ListParagraph"/>
        <w:ind w:left="360" w:firstLine="0"/>
      </w:pPr>
      <w:r>
        <w:t>A Multi-level list with bullets:</w:t>
      </w:r>
    </w:p>
    <w:p w14:paraId="28CD785E" w14:textId="77777777" w:rsidR="00C65C40" w:rsidRDefault="00C65C40" w:rsidP="00C65C40">
      <w:pPr>
        <w:pStyle w:val="ListParagraph"/>
        <w:numPr>
          <w:ilvl w:val="0"/>
          <w:numId w:val="4"/>
        </w:numPr>
      </w:pPr>
      <w:r>
        <w:t>One</w:t>
      </w:r>
    </w:p>
    <w:p w14:paraId="6D8F818B" w14:textId="77777777" w:rsidR="00C65C40" w:rsidRDefault="00C65C40" w:rsidP="00C65C40">
      <w:pPr>
        <w:pStyle w:val="ListParagraph"/>
        <w:numPr>
          <w:ilvl w:val="1"/>
          <w:numId w:val="4"/>
        </w:numPr>
      </w:pPr>
      <w:r>
        <w:t>Two</w:t>
      </w:r>
    </w:p>
    <w:p w14:paraId="356991B4" w14:textId="77777777" w:rsidR="00C65C40" w:rsidRDefault="00130322" w:rsidP="00C65C40">
      <w:pPr>
        <w:pStyle w:val="ListParagraph"/>
        <w:numPr>
          <w:ilvl w:val="2"/>
          <w:numId w:val="4"/>
        </w:numPr>
      </w:pPr>
      <w:r>
        <w:t>This bullet uses an image as the bullet item</w:t>
      </w:r>
    </w:p>
    <w:p w14:paraId="2E0788EC" w14:textId="77777777" w:rsidR="00C65C40" w:rsidRDefault="00C65C40" w:rsidP="00C65C40">
      <w:pPr>
        <w:pStyle w:val="ListParagraph"/>
        <w:numPr>
          <w:ilvl w:val="3"/>
          <w:numId w:val="4"/>
        </w:numPr>
      </w:pPr>
      <w:r>
        <w:t>Four</w:t>
      </w:r>
    </w:p>
    <w:p w14:paraId="721C9A1A" w14:textId="77777777" w:rsidR="006535FC" w:rsidRDefault="006535FC" w:rsidP="006535FC">
      <w:pPr>
        <w:pStyle w:val="ListParagraph"/>
        <w:numPr>
          <w:ilvl w:val="0"/>
          <w:numId w:val="4"/>
        </w:numPr>
      </w:pPr>
      <w:r>
        <w:t>Five</w:t>
      </w:r>
    </w:p>
    <w:p w14:paraId="4E50C584" w14:textId="77777777" w:rsidR="006535FC" w:rsidRDefault="006535FC" w:rsidP="006535FC">
      <w:pPr>
        <w:pStyle w:val="Heading2"/>
      </w:pPr>
      <w:bookmarkStart w:id="17" w:name="_Toc359077867"/>
      <w:r>
        <w:t>Continued Lists</w:t>
      </w:r>
      <w:bookmarkEnd w:id="17"/>
    </w:p>
    <w:p w14:paraId="0BB62C5A" w14:textId="77777777" w:rsidR="006535FC" w:rsidRDefault="006535FC" w:rsidP="006535FC">
      <w:pPr>
        <w:pStyle w:val="ListParagraph"/>
        <w:numPr>
          <w:ilvl w:val="0"/>
          <w:numId w:val="7"/>
        </w:numPr>
      </w:pPr>
      <w:r>
        <w:t>One</w:t>
      </w:r>
    </w:p>
    <w:p w14:paraId="66D0328A" w14:textId="77777777" w:rsidR="006535FC" w:rsidRDefault="006535FC" w:rsidP="006535FC">
      <w:pPr>
        <w:pStyle w:val="ListParagraph"/>
        <w:numPr>
          <w:ilvl w:val="0"/>
          <w:numId w:val="7"/>
        </w:numPr>
      </w:pPr>
      <w:r>
        <w:t>Two</w:t>
      </w:r>
    </w:p>
    <w:p w14:paraId="5C2FBAAA" w14:textId="77777777" w:rsidR="006535FC" w:rsidRDefault="006535FC" w:rsidP="006535FC">
      <w:pPr>
        <w:pStyle w:val="ListParagraph"/>
        <w:ind w:firstLine="0"/>
      </w:pPr>
      <w:r>
        <w:t>An interruption in our regularly scheduled listing, for this essential and very relevant public service announcement.</w:t>
      </w:r>
    </w:p>
    <w:p w14:paraId="2E18E021" w14:textId="77777777" w:rsidR="006535FC" w:rsidRDefault="006535FC" w:rsidP="006535FC">
      <w:pPr>
        <w:pStyle w:val="ListParagraph"/>
        <w:numPr>
          <w:ilvl w:val="0"/>
          <w:numId w:val="7"/>
        </w:numPr>
      </w:pPr>
      <w:r>
        <w:t>We now resume our normal programming</w:t>
      </w:r>
    </w:p>
    <w:p w14:paraId="0B5B19B3" w14:textId="77777777" w:rsidR="006535FC" w:rsidRPr="006535FC" w:rsidRDefault="006535FC" w:rsidP="006535FC">
      <w:pPr>
        <w:pStyle w:val="ListParagraph"/>
        <w:numPr>
          <w:ilvl w:val="0"/>
          <w:numId w:val="7"/>
        </w:numPr>
      </w:pPr>
      <w:r>
        <w:t>Four</w:t>
      </w:r>
    </w:p>
    <w:p w14:paraId="40F594FC" w14:textId="77777777" w:rsidR="006535FC" w:rsidRDefault="006535FC" w:rsidP="006535FC">
      <w:pPr>
        <w:ind w:left="1440" w:firstLine="0"/>
      </w:pPr>
    </w:p>
    <w:p w14:paraId="286160CA" w14:textId="77777777" w:rsidR="008920B2" w:rsidRPr="005E116B" w:rsidRDefault="008920B2" w:rsidP="002E7C7C">
      <w:pPr>
        <w:rPr>
          <w:rStyle w:val="SubtleEmphasis"/>
        </w:rPr>
      </w:pPr>
    </w:p>
    <w:sectPr w:rsidR="008920B2" w:rsidRPr="005E116B" w:rsidSect="00332B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A865A" w14:textId="77777777" w:rsidR="00F32C16" w:rsidRDefault="00F32C16" w:rsidP="00E7307D">
      <w:pPr>
        <w:spacing w:line="240" w:lineRule="auto"/>
      </w:pPr>
      <w:r>
        <w:separator/>
      </w:r>
    </w:p>
  </w:endnote>
  <w:endnote w:type="continuationSeparator" w:id="0">
    <w:p w14:paraId="45F6CEAF" w14:textId="77777777" w:rsidR="00F32C16" w:rsidRDefault="00F32C16" w:rsidP="00E7307D">
      <w:pPr>
        <w:spacing w:line="240" w:lineRule="auto"/>
      </w:pPr>
      <w:r>
        <w:continuationSeparator/>
      </w:r>
    </w:p>
  </w:endnote>
  <w:endnote w:id="1">
    <w:p w14:paraId="58CD18FA" w14:textId="77777777"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04EE8DAC-C89E-9441-B113-71CFF7914B50}"/>
  </w:font>
  <w:font w:name="Times New Roman">
    <w:panose1 w:val="02020603050405020304"/>
    <w:charset w:val="00"/>
    <w:family w:val="roman"/>
    <w:pitch w:val="variable"/>
    <w:sig w:usb0="E0002EFF" w:usb1="C000785B" w:usb2="00000009" w:usb3="00000000" w:csb0="000001FF" w:csb1="00000000"/>
    <w:embedRegular r:id="rId2" w:fontKey="{49A918ED-73DC-CB41-B767-A79FFBD74AE5}"/>
    <w:embedBold r:id="rId3" w:fontKey="{766963F7-3630-2347-836C-CACE5689F315}"/>
    <w:embedItalic r:id="rId4" w:fontKey="{D5ED264F-4787-4E43-90E7-3162CB5FF243}"/>
    <w:embedBoldItalic r:id="rId5" w:fontKey="{843751D4-67A2-E846-ABA2-101CCCF1203C}"/>
  </w:font>
  <w:font w:name="Courier New">
    <w:panose1 w:val="02070309020205020404"/>
    <w:charset w:val="00"/>
    <w:family w:val="modern"/>
    <w:pitch w:val="fixed"/>
    <w:sig w:usb0="E0002AFF" w:usb1="C0007843" w:usb2="00000009" w:usb3="00000000" w:csb0="000001FF" w:csb1="00000000"/>
    <w:embedRegular r:id="rId6" w:fontKey="{D76140B8-3FB1-5A4E-9659-7FA1571CE1EE}"/>
  </w:font>
  <w:font w:name="Wingdings">
    <w:panose1 w:val="05000000000000000000"/>
    <w:charset w:val="02"/>
    <w:family w:val="decorative"/>
    <w:pitch w:val="variable"/>
    <w:sig w:usb0="00000000" w:usb1="10000000" w:usb2="00000000" w:usb3="00000000" w:csb0="80000000" w:csb1="00000000"/>
    <w:embedRegular r:id="rId7" w:fontKey="{7538A813-DEA5-4A49-A118-BC79A5626AE4}"/>
  </w:font>
  <w:font w:name="Ubuntu">
    <w:charset w:val="00"/>
    <w:family w:val="swiss"/>
    <w:pitch w:val="variable"/>
    <w:sig w:usb0="E00002FF" w:usb1="5000205B" w:usb2="00000000" w:usb3="00000000" w:csb0="0000009F" w:csb1="00000000"/>
    <w:embedRegular r:id="rId8" w:fontKey="{42DC5B41-A559-C34E-96D9-42E7540D2A46}"/>
    <w:embedBold r:id="rId9" w:fontKey="{2A6B34AE-424D-FC4C-A7A8-EF82EB6F4537}"/>
    <w:embedItalic r:id="rId10" w:fontKey="{2CB20DEC-C514-854E-A40A-ACCE141D2A63}"/>
    <w:embedBoldItalic r:id="rId11" w:fontKey="{997AC811-289A-754F-98BB-E359341DC5C5}"/>
  </w:font>
  <w:font w:name="Tahoma">
    <w:panose1 w:val="020B0604030504040204"/>
    <w:charset w:val="00"/>
    <w:family w:val="swiss"/>
    <w:pitch w:val="variable"/>
    <w:sig w:usb0="E1002EFF" w:usb1="C000605B" w:usb2="00000029" w:usb3="00000000" w:csb0="000101FF" w:csb1="00000000"/>
    <w:embedRegular r:id="rId12" w:fontKey="{E72BF0EC-D74B-A840-A838-B18B718BE3FA}"/>
  </w:font>
  <w:font w:name="Ubuntu Mono">
    <w:charset w:val="00"/>
    <w:family w:val="modern"/>
    <w:pitch w:val="fixed"/>
    <w:sig w:usb0="E00002FF" w:usb1="5000205B" w:usb2="00000000" w:usb3="00000000" w:csb0="0000009F" w:csb1="00000000"/>
    <w:embedRegular r:id="rId13" w:fontKey="{C74DEA71-50FA-1B49-9125-2EB20108EF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83D34" w14:textId="77777777" w:rsidR="00F32C16" w:rsidRDefault="00F32C16" w:rsidP="00E7307D">
      <w:pPr>
        <w:spacing w:line="240" w:lineRule="auto"/>
      </w:pPr>
      <w:r>
        <w:separator/>
      </w:r>
    </w:p>
  </w:footnote>
  <w:footnote w:type="continuationSeparator" w:id="0">
    <w:p w14:paraId="18BB1AA4" w14:textId="77777777" w:rsidR="00F32C16" w:rsidRDefault="00F32C16" w:rsidP="00E7307D">
      <w:pPr>
        <w:spacing w:line="240" w:lineRule="auto"/>
      </w:pPr>
      <w:r>
        <w:continuationSeparator/>
      </w:r>
    </w:p>
  </w:footnote>
  <w:footnote w:id="1">
    <w:p w14:paraId="574539EE" w14:textId="77777777"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5pt;height:9.15pt" o:bullet="t">
        <v:imagedata r:id="rId1" o:title="BD10267_"/>
      </v:shape>
    </w:pict>
  </w:numPicBullet>
  <w:abstractNum w:abstractNumId="0" w15:restartNumberingAfterBreak="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15:restartNumberingAfterBreak="0">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15:restartNumberingAfterBreak="0">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618F"/>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32C16"/>
    <w:rsid w:val="00F53871"/>
    <w:rsid w:val="00FD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70616"/>
  <w15:docId w15:val="{FF8783C4-6F04-9249-97D9-5A6CD1B7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8E6A52-2DFC-EB4F-82FE-FF1EDBDC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8541</TotalTime>
  <Pages>8</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Thomas Schoffelen</cp:lastModifiedBy>
  <cp:revision>80</cp:revision>
  <dcterms:created xsi:type="dcterms:W3CDTF">2013-06-05T07:56:00Z</dcterms:created>
  <dcterms:modified xsi:type="dcterms:W3CDTF">2019-08-19T07:18:00Z</dcterms:modified>
</cp:coreProperties>
</file>